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77346C" w14:textId="31DFD062" w:rsidR="00940D23" w:rsidRPr="00025D87" w:rsidRDefault="000045E3">
      <w:pPr>
        <w:pStyle w:val="berschrift1"/>
        <w:spacing w:after="120"/>
        <w:jc w:val="left"/>
        <w:rPr>
          <w:rFonts w:cs="Arial"/>
          <w:lang w:val="en-GB"/>
        </w:rPr>
      </w:pPr>
      <w:bookmarkStart w:id="0" w:name="_Toc190873011"/>
      <w:bookmarkStart w:id="1" w:name="_GoBack"/>
      <w:r w:rsidRPr="00025D87">
        <w:rPr>
          <w:rFonts w:cs="Arial"/>
          <w:lang w:val="en-GB"/>
        </w:rPr>
        <w:t>04.12</w:t>
      </w:r>
      <w:r w:rsidR="00A31AD8" w:rsidRPr="00025D87">
        <w:rPr>
          <w:rFonts w:cs="Arial"/>
          <w:lang w:val="en-GB"/>
        </w:rPr>
        <w:t xml:space="preserve"> </w:t>
      </w:r>
      <w:r w:rsidR="00A64DC5">
        <w:rPr>
          <w:rFonts w:cs="Arial"/>
          <w:lang w:val="en-GB"/>
        </w:rPr>
        <w:t xml:space="preserve">Trends in </w:t>
      </w:r>
      <w:r w:rsidR="00B66BF7" w:rsidRPr="00025D87">
        <w:rPr>
          <w:rFonts w:cs="Arial"/>
          <w:lang w:val="en-GB"/>
        </w:rPr>
        <w:t xml:space="preserve">the </w:t>
      </w:r>
      <w:r w:rsidR="003529BC">
        <w:rPr>
          <w:rFonts w:cs="Arial"/>
          <w:lang w:val="en-GB"/>
        </w:rPr>
        <w:t>Number</w:t>
      </w:r>
      <w:r w:rsidR="00B66BF7" w:rsidRPr="00025D87">
        <w:rPr>
          <w:rFonts w:cs="Arial"/>
          <w:lang w:val="en-GB"/>
        </w:rPr>
        <w:t xml:space="preserve"> of </w:t>
      </w:r>
      <w:r w:rsidR="00F90AA7">
        <w:rPr>
          <w:rFonts w:cs="Arial"/>
          <w:lang w:val="en-GB"/>
        </w:rPr>
        <w:t xml:space="preserve">                       </w:t>
      </w:r>
      <w:r w:rsidR="00A64DC5">
        <w:rPr>
          <w:rFonts w:cs="Arial"/>
          <w:lang w:val="en-GB"/>
        </w:rPr>
        <w:t>Selected</w:t>
      </w:r>
      <w:r w:rsidR="00B66BF7" w:rsidRPr="00025D87">
        <w:rPr>
          <w:rFonts w:cs="Arial"/>
          <w:lang w:val="en-GB"/>
        </w:rPr>
        <w:t xml:space="preserve"> </w:t>
      </w:r>
      <w:r w:rsidR="00E952E2" w:rsidRPr="00025D87">
        <w:rPr>
          <w:rFonts w:cs="Arial"/>
          <w:lang w:val="en-GB"/>
        </w:rPr>
        <w:t xml:space="preserve">Temperature </w:t>
      </w:r>
      <w:r w:rsidR="00B66BF7" w:rsidRPr="00025D87">
        <w:rPr>
          <w:rFonts w:cs="Arial"/>
          <w:lang w:val="en-GB"/>
        </w:rPr>
        <w:t>Threshold Days</w:t>
      </w:r>
      <w:r w:rsidR="00F06019">
        <w:rPr>
          <w:rFonts w:cs="Arial"/>
          <w:lang w:val="en-GB"/>
        </w:rPr>
        <w:t>,</w:t>
      </w:r>
      <w:r w:rsidR="00B66BF7" w:rsidRPr="00025D87">
        <w:rPr>
          <w:rFonts w:cs="Arial"/>
          <w:lang w:val="en-GB"/>
        </w:rPr>
        <w:t xml:space="preserve"> 2022</w:t>
      </w:r>
      <w:bookmarkEnd w:id="0"/>
      <w:bookmarkEnd w:id="1"/>
    </w:p>
    <w:p w14:paraId="6941AADE" w14:textId="77777777" w:rsidR="00F54656" w:rsidRPr="00025D87" w:rsidRDefault="00F54656" w:rsidP="00381B5D">
      <w:pPr>
        <w:rPr>
          <w:noProof w:val="0"/>
          <w:lang w:val="en-GB"/>
        </w:rPr>
      </w:pPr>
    </w:p>
    <w:p w14:paraId="04230E45" w14:textId="2B8351E3" w:rsidR="00940D23" w:rsidRPr="00025D87" w:rsidRDefault="00E952E2">
      <w:pPr>
        <w:pStyle w:val="berschrift2"/>
        <w:rPr>
          <w:rFonts w:cs="Arial"/>
          <w:lang w:val="en-GB"/>
        </w:rPr>
      </w:pPr>
      <w:r w:rsidRPr="00025D87">
        <w:rPr>
          <w:rFonts w:cs="Arial"/>
          <w:lang w:val="en-GB"/>
        </w:rPr>
        <w:t>Introduction</w:t>
      </w:r>
    </w:p>
    <w:p w14:paraId="0DD6701D" w14:textId="3E2CABDA" w:rsidR="00025D87" w:rsidRPr="00025D87" w:rsidRDefault="00025D87" w:rsidP="00025D87">
      <w:pPr>
        <w:rPr>
          <w:rFonts w:cs="Arial"/>
          <w:noProof w:val="0"/>
          <w:lang w:val="en-GB"/>
        </w:rPr>
      </w:pPr>
      <w:r w:rsidRPr="00025D87">
        <w:rPr>
          <w:rFonts w:cs="Arial"/>
          <w:noProof w:val="0"/>
          <w:lang w:val="en-GB"/>
        </w:rPr>
        <w:t>The global climate has changed</w:t>
      </w:r>
      <w:r>
        <w:rPr>
          <w:rFonts w:cs="Arial"/>
          <w:noProof w:val="0"/>
          <w:lang w:val="en-GB"/>
        </w:rPr>
        <w:t xml:space="preserve"> </w:t>
      </w:r>
      <w:r>
        <w:rPr>
          <w:rFonts w:ascii="Aptos Narrow" w:hAnsi="Aptos Narrow" w:cs="Arial"/>
          <w:noProof w:val="0"/>
          <w:lang w:val="en-GB"/>
        </w:rPr>
        <w:t>–</w:t>
      </w:r>
      <w:r>
        <w:rPr>
          <w:rFonts w:cs="Arial"/>
          <w:noProof w:val="0"/>
          <w:lang w:val="en-GB"/>
        </w:rPr>
        <w:t xml:space="preserve"> </w:t>
      </w:r>
      <w:r w:rsidRPr="00025D87">
        <w:rPr>
          <w:rFonts w:cs="Arial"/>
          <w:noProof w:val="0"/>
          <w:lang w:val="en-GB"/>
        </w:rPr>
        <w:t>and it will continue to change. The Intergovernmental Panel on Climate Change (IPCC) regularly publishes the latest research on past trends and future climate projections worldwide (</w:t>
      </w:r>
      <w:r>
        <w:rPr>
          <w:rFonts w:cs="Arial"/>
          <w:noProof w:val="0"/>
          <w:lang w:val="en-GB"/>
        </w:rPr>
        <w:t>cf.</w:t>
      </w:r>
      <w:r w:rsidRPr="00025D87">
        <w:rPr>
          <w:rFonts w:cs="Arial"/>
          <w:noProof w:val="0"/>
          <w:lang w:val="en-GB"/>
        </w:rPr>
        <w:t xml:space="preserve"> IPCC 2021). Cities and metropolitan areas are particularly affected by climate change</w:t>
      </w:r>
      <w:r w:rsidR="008D618C">
        <w:rPr>
          <w:rFonts w:cs="Arial"/>
          <w:noProof w:val="0"/>
          <w:lang w:val="en-GB"/>
        </w:rPr>
        <w:t>,</w:t>
      </w:r>
      <w:r w:rsidRPr="00025D87">
        <w:rPr>
          <w:rFonts w:cs="Arial"/>
          <w:noProof w:val="0"/>
          <w:lang w:val="en-GB"/>
        </w:rPr>
        <w:t xml:space="preserve"> while also being major emitters of greenhouse gases that drive it (cf. IPCC 2022).</w:t>
      </w:r>
    </w:p>
    <w:p w14:paraId="361A5081" w14:textId="324E1A12" w:rsidR="00025D87" w:rsidRPr="00025D87" w:rsidRDefault="00025D87" w:rsidP="00025D87">
      <w:pPr>
        <w:rPr>
          <w:rFonts w:cs="Arial"/>
          <w:noProof w:val="0"/>
          <w:lang w:val="en-GB"/>
        </w:rPr>
      </w:pPr>
      <w:r w:rsidRPr="00025D87">
        <w:rPr>
          <w:rFonts w:cs="Arial"/>
          <w:noProof w:val="0"/>
          <w:lang w:val="en-GB"/>
        </w:rPr>
        <w:t xml:space="preserve">According to calculations by the Potsdam Institute for Climate Impact Research (PIK), </w:t>
      </w:r>
      <w:r w:rsidR="00F2069A">
        <w:rPr>
          <w:rFonts w:cs="Arial"/>
          <w:noProof w:val="0"/>
          <w:lang w:val="en-GB"/>
        </w:rPr>
        <w:t xml:space="preserve">the climate in </w:t>
      </w:r>
      <w:r w:rsidRPr="00025D87">
        <w:rPr>
          <w:rFonts w:cs="Arial"/>
          <w:noProof w:val="0"/>
          <w:lang w:val="en-GB"/>
        </w:rPr>
        <w:t>Berlin</w:t>
      </w:r>
      <w:r w:rsidR="00F2069A">
        <w:rPr>
          <w:rFonts w:cs="Arial"/>
          <w:noProof w:val="0"/>
          <w:lang w:val="en-GB"/>
        </w:rPr>
        <w:t xml:space="preserve"> in 2100 will be similar to</w:t>
      </w:r>
      <w:r w:rsidRPr="00025D87">
        <w:rPr>
          <w:rFonts w:cs="Arial"/>
          <w:noProof w:val="0"/>
          <w:lang w:val="en-GB"/>
        </w:rPr>
        <w:t xml:space="preserve"> that of Toulouse in southern France </w:t>
      </w:r>
      <w:r w:rsidR="00F2069A">
        <w:rPr>
          <w:rFonts w:cs="Arial"/>
          <w:noProof w:val="0"/>
          <w:lang w:val="en-GB"/>
        </w:rPr>
        <w:t xml:space="preserve">today </w:t>
      </w:r>
      <w:r w:rsidRPr="00025D87">
        <w:rPr>
          <w:rFonts w:cs="Arial"/>
          <w:noProof w:val="0"/>
          <w:lang w:val="en-GB"/>
        </w:rPr>
        <w:t xml:space="preserve">(cf. </w:t>
      </w:r>
      <w:proofErr w:type="spellStart"/>
      <w:r w:rsidRPr="00025D87">
        <w:rPr>
          <w:rFonts w:cs="Arial"/>
          <w:noProof w:val="0"/>
          <w:lang w:val="en-GB"/>
        </w:rPr>
        <w:t>Reusswig</w:t>
      </w:r>
      <w:proofErr w:type="spellEnd"/>
      <w:r w:rsidRPr="00025D87">
        <w:rPr>
          <w:rFonts w:cs="Arial"/>
          <w:noProof w:val="0"/>
          <w:lang w:val="en-GB"/>
        </w:rPr>
        <w:t xml:space="preserve"> et al. 2016). </w:t>
      </w:r>
      <w:r w:rsidR="00E84050">
        <w:rPr>
          <w:rFonts w:cs="Arial"/>
          <w:noProof w:val="0"/>
          <w:lang w:val="en-GB"/>
        </w:rPr>
        <w:t>T</w:t>
      </w:r>
      <w:r w:rsidRPr="00025D87">
        <w:rPr>
          <w:rFonts w:cs="Arial"/>
          <w:noProof w:val="0"/>
          <w:lang w:val="en-GB"/>
        </w:rPr>
        <w:t>he rise in extreme weather events</w:t>
      </w:r>
      <w:r>
        <w:rPr>
          <w:rFonts w:cs="Arial"/>
          <w:noProof w:val="0"/>
          <w:lang w:val="en-GB"/>
        </w:rPr>
        <w:t xml:space="preserve">, </w:t>
      </w:r>
      <w:r w:rsidRPr="00025D87">
        <w:rPr>
          <w:rFonts w:cs="Arial"/>
          <w:noProof w:val="0"/>
          <w:lang w:val="en-GB"/>
        </w:rPr>
        <w:t>such as prolonged heatwaves, droughts, and heavy rainfall</w:t>
      </w:r>
      <w:r>
        <w:rPr>
          <w:rFonts w:cs="Arial"/>
          <w:noProof w:val="0"/>
          <w:lang w:val="en-GB"/>
        </w:rPr>
        <w:t xml:space="preserve">, </w:t>
      </w:r>
      <w:r w:rsidRPr="00025D87">
        <w:rPr>
          <w:rFonts w:cs="Arial"/>
          <w:noProof w:val="0"/>
          <w:lang w:val="en-GB"/>
        </w:rPr>
        <w:t>poses immense challenges for society.</w:t>
      </w:r>
    </w:p>
    <w:p w14:paraId="6F33017D" w14:textId="02934B37" w:rsidR="000045E3" w:rsidRPr="00025D87" w:rsidRDefault="00025D87" w:rsidP="00025D87">
      <w:pPr>
        <w:rPr>
          <w:rFonts w:cs="Arial"/>
          <w:noProof w:val="0"/>
          <w:lang w:val="en-GB"/>
        </w:rPr>
      </w:pPr>
      <w:r w:rsidRPr="00025D87">
        <w:rPr>
          <w:rFonts w:cs="Arial"/>
          <w:noProof w:val="0"/>
          <w:lang w:val="en-GB"/>
        </w:rPr>
        <w:t>The Berlin Climate Mode</w:t>
      </w:r>
      <w:r>
        <w:rPr>
          <w:rFonts w:cs="Arial"/>
          <w:noProof w:val="0"/>
          <w:lang w:val="en-GB"/>
        </w:rPr>
        <w:t>l</w:t>
      </w:r>
      <w:r w:rsidRPr="00025D87">
        <w:rPr>
          <w:rFonts w:cs="Arial"/>
          <w:noProof w:val="0"/>
          <w:lang w:val="en-GB"/>
        </w:rPr>
        <w:t>ling</w:t>
      </w:r>
      <w:r w:rsidR="003F07EC">
        <w:rPr>
          <w:rFonts w:cs="Arial"/>
          <w:noProof w:val="0"/>
          <w:lang w:val="en-GB"/>
        </w:rPr>
        <w:t xml:space="preserve"> of</w:t>
      </w:r>
      <w:r w:rsidRPr="00025D87">
        <w:rPr>
          <w:rFonts w:cs="Arial"/>
          <w:noProof w:val="0"/>
          <w:lang w:val="en-GB"/>
        </w:rPr>
        <w:t xml:space="preserve"> 2022 not only captures the city’s current climate but also offers a glimpse into the future. </w:t>
      </w:r>
      <w:r w:rsidR="00E84050">
        <w:rPr>
          <w:rFonts w:cs="Arial"/>
          <w:noProof w:val="0"/>
          <w:lang w:val="en-GB"/>
        </w:rPr>
        <w:t>For this purpose</w:t>
      </w:r>
      <w:r w:rsidRPr="00025D87">
        <w:rPr>
          <w:rFonts w:cs="Arial"/>
          <w:noProof w:val="0"/>
          <w:lang w:val="en-GB"/>
        </w:rPr>
        <w:t xml:space="preserve">, </w:t>
      </w:r>
      <w:r w:rsidR="00D15336">
        <w:rPr>
          <w:rFonts w:cs="Arial"/>
          <w:noProof w:val="0"/>
          <w:lang w:val="en-GB"/>
        </w:rPr>
        <w:t xml:space="preserve">the development of </w:t>
      </w:r>
      <w:r w:rsidR="003F07EC">
        <w:rPr>
          <w:rFonts w:cs="Arial"/>
          <w:noProof w:val="0"/>
          <w:lang w:val="en-GB"/>
        </w:rPr>
        <w:t xml:space="preserve">specific </w:t>
      </w:r>
      <w:r w:rsidR="00D15336" w:rsidRPr="00D15336">
        <w:rPr>
          <w:rFonts w:cs="Arial"/>
          <w:b/>
          <w:bCs/>
          <w:noProof w:val="0"/>
          <w:lang w:val="en-GB"/>
        </w:rPr>
        <w:t xml:space="preserve">temperature </w:t>
      </w:r>
      <w:r w:rsidRPr="00D15336">
        <w:rPr>
          <w:rFonts w:cs="Arial"/>
          <w:b/>
          <w:bCs/>
          <w:noProof w:val="0"/>
          <w:lang w:val="en-GB"/>
        </w:rPr>
        <w:t>threshold days</w:t>
      </w:r>
      <w:r w:rsidR="00B30B33">
        <w:rPr>
          <w:rFonts w:cs="Arial"/>
          <w:noProof w:val="0"/>
          <w:lang w:val="en-GB"/>
        </w:rPr>
        <w:t xml:space="preserve"> </w:t>
      </w:r>
      <w:r w:rsidR="00E84050">
        <w:rPr>
          <w:rFonts w:cs="Arial"/>
          <w:noProof w:val="0"/>
          <w:lang w:val="en-GB"/>
        </w:rPr>
        <w:t>was</w:t>
      </w:r>
      <w:r w:rsidR="00B30B33">
        <w:rPr>
          <w:rFonts w:cs="Arial"/>
          <w:noProof w:val="0"/>
          <w:lang w:val="en-GB"/>
        </w:rPr>
        <w:t xml:space="preserve"> </w:t>
      </w:r>
      <w:r w:rsidR="008D618C">
        <w:rPr>
          <w:rFonts w:cs="Arial"/>
          <w:noProof w:val="0"/>
          <w:lang w:val="en-GB"/>
        </w:rPr>
        <w:t>modelled</w:t>
      </w:r>
      <w:r w:rsidR="00B30B33">
        <w:rPr>
          <w:rFonts w:cs="Arial"/>
          <w:noProof w:val="0"/>
          <w:lang w:val="en-GB"/>
        </w:rPr>
        <w:t xml:space="preserve">. </w:t>
      </w:r>
      <w:r w:rsidR="00D15336">
        <w:rPr>
          <w:rFonts w:cs="Arial"/>
          <w:noProof w:val="0"/>
          <w:lang w:val="en-GB"/>
        </w:rPr>
        <w:t>These refer to</w:t>
      </w:r>
      <w:r>
        <w:rPr>
          <w:rFonts w:cs="Arial"/>
          <w:noProof w:val="0"/>
          <w:lang w:val="en-GB"/>
        </w:rPr>
        <w:t xml:space="preserve"> </w:t>
      </w:r>
      <w:r w:rsidRPr="00025D87">
        <w:rPr>
          <w:rFonts w:cs="Arial"/>
          <w:noProof w:val="0"/>
          <w:lang w:val="en-GB"/>
        </w:rPr>
        <w:t xml:space="preserve">days when </w:t>
      </w:r>
      <w:r w:rsidR="00E84050">
        <w:rPr>
          <w:rFonts w:cs="Arial"/>
          <w:noProof w:val="0"/>
          <w:lang w:val="en-GB"/>
        </w:rPr>
        <w:t>predefined</w:t>
      </w:r>
      <w:r w:rsidRPr="00025D87">
        <w:rPr>
          <w:rFonts w:cs="Arial"/>
          <w:noProof w:val="0"/>
          <w:lang w:val="en-GB"/>
        </w:rPr>
        <w:t xml:space="preserve"> meteorological thresholds are met or exceeded. In the urban climate context, the following </w:t>
      </w:r>
      <w:r w:rsidR="008D618C">
        <w:rPr>
          <w:rFonts w:cs="Arial"/>
          <w:noProof w:val="0"/>
          <w:lang w:val="en-GB"/>
        </w:rPr>
        <w:t>threshold</w:t>
      </w:r>
      <w:r w:rsidRPr="00025D87">
        <w:rPr>
          <w:rFonts w:cs="Arial"/>
          <w:noProof w:val="0"/>
          <w:lang w:val="en-GB"/>
        </w:rPr>
        <w:t xml:space="preserve"> days are particularly relevant, as they </w:t>
      </w:r>
      <w:r w:rsidR="008D618C">
        <w:rPr>
          <w:rFonts w:cs="Arial"/>
          <w:noProof w:val="0"/>
          <w:lang w:val="en-GB"/>
        </w:rPr>
        <w:t>illustrate the</w:t>
      </w:r>
      <w:r w:rsidRPr="00025D87">
        <w:rPr>
          <w:rFonts w:cs="Arial"/>
          <w:noProof w:val="0"/>
          <w:lang w:val="en-GB"/>
        </w:rPr>
        <w:t xml:space="preserve"> bioclimatic </w:t>
      </w:r>
      <w:r w:rsidR="008D618C">
        <w:rPr>
          <w:rFonts w:cs="Arial"/>
          <w:noProof w:val="0"/>
          <w:lang w:val="en-GB"/>
        </w:rPr>
        <w:t>burden</w:t>
      </w:r>
      <w:r w:rsidRPr="00025D87">
        <w:rPr>
          <w:rFonts w:cs="Arial"/>
          <w:noProof w:val="0"/>
          <w:lang w:val="en-GB"/>
        </w:rPr>
        <w:t xml:space="preserve"> in </w:t>
      </w:r>
      <w:r w:rsidR="00E84050">
        <w:rPr>
          <w:rFonts w:cs="Arial"/>
          <w:noProof w:val="0"/>
          <w:lang w:val="en-GB"/>
        </w:rPr>
        <w:t>settlement</w:t>
      </w:r>
      <w:r w:rsidRPr="00025D87">
        <w:rPr>
          <w:rFonts w:cs="Arial"/>
          <w:noProof w:val="0"/>
          <w:lang w:val="en-GB"/>
        </w:rPr>
        <w:t xml:space="preserve"> areas. These include</w:t>
      </w:r>
      <w:r w:rsidR="000045E3" w:rsidRPr="00025D87">
        <w:rPr>
          <w:rFonts w:cs="Arial"/>
          <w:noProof w:val="0"/>
          <w:lang w:val="en-GB"/>
        </w:rPr>
        <w:t>:</w:t>
      </w:r>
    </w:p>
    <w:p w14:paraId="12CD1877" w14:textId="5E45E9C3" w:rsidR="000045E3" w:rsidRPr="00F90AA7" w:rsidRDefault="008A1C08" w:rsidP="000045E3">
      <w:pPr>
        <w:pStyle w:val="Listenabsatz"/>
        <w:numPr>
          <w:ilvl w:val="0"/>
          <w:numId w:val="44"/>
        </w:numPr>
        <w:rPr>
          <w:rFonts w:cs="Arial"/>
          <w:noProof w:val="0"/>
          <w:lang w:val="en-GB"/>
        </w:rPr>
      </w:pPr>
      <w:r w:rsidRPr="00F90AA7">
        <w:rPr>
          <w:rFonts w:cs="Arial"/>
          <w:b/>
          <w:noProof w:val="0"/>
          <w:lang w:val="en-GB"/>
        </w:rPr>
        <w:t>04.12.</w:t>
      </w:r>
      <w:r w:rsidR="00EE6C65" w:rsidRPr="00F90AA7">
        <w:rPr>
          <w:rFonts w:cs="Arial"/>
          <w:b/>
          <w:noProof w:val="0"/>
          <w:lang w:val="en-GB"/>
        </w:rPr>
        <w:t>0</w:t>
      </w:r>
      <w:r w:rsidRPr="00F90AA7">
        <w:rPr>
          <w:rFonts w:cs="Arial"/>
          <w:b/>
          <w:noProof w:val="0"/>
          <w:lang w:val="en-GB"/>
        </w:rPr>
        <w:t xml:space="preserve">1 </w:t>
      </w:r>
      <w:r w:rsidR="000045E3" w:rsidRPr="00F90AA7">
        <w:rPr>
          <w:rFonts w:cs="Arial"/>
          <w:b/>
          <w:noProof w:val="0"/>
          <w:lang w:val="en-GB"/>
        </w:rPr>
        <w:t>S</w:t>
      </w:r>
      <w:r w:rsidR="008D618C" w:rsidRPr="00F90AA7">
        <w:rPr>
          <w:rFonts w:cs="Arial"/>
          <w:b/>
          <w:noProof w:val="0"/>
          <w:lang w:val="en-GB"/>
        </w:rPr>
        <w:t xml:space="preserve">ummer </w:t>
      </w:r>
      <w:r w:rsidR="00E84050">
        <w:rPr>
          <w:rFonts w:cs="Arial"/>
          <w:b/>
          <w:noProof w:val="0"/>
          <w:lang w:val="en-GB"/>
        </w:rPr>
        <w:t>d</w:t>
      </w:r>
      <w:r w:rsidR="008D618C" w:rsidRPr="00F90AA7">
        <w:rPr>
          <w:rFonts w:cs="Arial"/>
          <w:b/>
          <w:noProof w:val="0"/>
          <w:lang w:val="en-GB"/>
        </w:rPr>
        <w:t>ays</w:t>
      </w:r>
      <w:r w:rsidR="001122D8" w:rsidRPr="00F90AA7">
        <w:rPr>
          <w:rFonts w:cs="Arial"/>
          <w:noProof w:val="0"/>
          <w:lang w:val="en-GB"/>
        </w:rPr>
        <w:t xml:space="preserve"> (</w:t>
      </w:r>
      <w:r w:rsidR="008D618C" w:rsidRPr="00F90AA7">
        <w:rPr>
          <w:rFonts w:cs="Arial"/>
          <w:noProof w:val="0"/>
          <w:lang w:val="en-GB"/>
        </w:rPr>
        <w:t>max. t</w:t>
      </w:r>
      <w:r w:rsidR="001122D8" w:rsidRPr="00F90AA7">
        <w:rPr>
          <w:rFonts w:cs="Arial"/>
          <w:noProof w:val="0"/>
          <w:lang w:val="en-GB"/>
        </w:rPr>
        <w:t>emperatur</w:t>
      </w:r>
      <w:r w:rsidR="008D618C" w:rsidRPr="00F90AA7">
        <w:rPr>
          <w:rFonts w:cs="Arial"/>
          <w:noProof w:val="0"/>
          <w:lang w:val="en-GB"/>
        </w:rPr>
        <w:t>e</w:t>
      </w:r>
      <w:r w:rsidR="001122D8" w:rsidRPr="00F90AA7">
        <w:rPr>
          <w:rFonts w:cs="Arial"/>
          <w:noProof w:val="0"/>
          <w:lang w:val="en-GB"/>
        </w:rPr>
        <w:t xml:space="preserve"> ≥ 25 °C),</w:t>
      </w:r>
    </w:p>
    <w:p w14:paraId="6130510A" w14:textId="35400F21" w:rsidR="000045E3" w:rsidRPr="00F90AA7" w:rsidRDefault="008A1C08" w:rsidP="000045E3">
      <w:pPr>
        <w:pStyle w:val="Listenabsatz"/>
        <w:numPr>
          <w:ilvl w:val="0"/>
          <w:numId w:val="44"/>
        </w:numPr>
        <w:rPr>
          <w:rFonts w:cs="Arial"/>
          <w:noProof w:val="0"/>
          <w:lang w:val="en-GB"/>
        </w:rPr>
      </w:pPr>
      <w:r w:rsidRPr="00F90AA7">
        <w:rPr>
          <w:rFonts w:cs="Arial"/>
          <w:b/>
          <w:noProof w:val="0"/>
          <w:lang w:val="en-GB"/>
        </w:rPr>
        <w:t>04.12.</w:t>
      </w:r>
      <w:r w:rsidR="00EE6C65" w:rsidRPr="00F90AA7">
        <w:rPr>
          <w:rFonts w:cs="Arial"/>
          <w:b/>
          <w:noProof w:val="0"/>
          <w:lang w:val="en-GB"/>
        </w:rPr>
        <w:t>0</w:t>
      </w:r>
      <w:r w:rsidRPr="00F90AA7">
        <w:rPr>
          <w:rFonts w:cs="Arial"/>
          <w:b/>
          <w:noProof w:val="0"/>
          <w:lang w:val="en-GB"/>
        </w:rPr>
        <w:t xml:space="preserve">2 </w:t>
      </w:r>
      <w:r w:rsidR="000045E3" w:rsidRPr="00F90AA7">
        <w:rPr>
          <w:rFonts w:cs="Arial"/>
          <w:b/>
          <w:noProof w:val="0"/>
          <w:lang w:val="en-GB"/>
        </w:rPr>
        <w:t>H</w:t>
      </w:r>
      <w:r w:rsidR="008D618C" w:rsidRPr="00F90AA7">
        <w:rPr>
          <w:rFonts w:cs="Arial"/>
          <w:b/>
          <w:noProof w:val="0"/>
          <w:lang w:val="en-GB"/>
        </w:rPr>
        <w:t xml:space="preserve">ot </w:t>
      </w:r>
      <w:r w:rsidR="00E84050">
        <w:rPr>
          <w:rFonts w:cs="Arial"/>
          <w:b/>
          <w:noProof w:val="0"/>
          <w:lang w:val="en-GB"/>
        </w:rPr>
        <w:t>d</w:t>
      </w:r>
      <w:r w:rsidR="008D618C" w:rsidRPr="00F90AA7">
        <w:rPr>
          <w:rFonts w:cs="Arial"/>
          <w:b/>
          <w:noProof w:val="0"/>
          <w:lang w:val="en-GB"/>
        </w:rPr>
        <w:t>ays</w:t>
      </w:r>
      <w:r w:rsidR="001122D8" w:rsidRPr="00F90AA7">
        <w:rPr>
          <w:rFonts w:cs="Arial"/>
          <w:noProof w:val="0"/>
          <w:lang w:val="en-GB"/>
        </w:rPr>
        <w:t xml:space="preserve"> (</w:t>
      </w:r>
      <w:r w:rsidR="008D618C" w:rsidRPr="00F90AA7">
        <w:rPr>
          <w:rFonts w:cs="Arial"/>
          <w:noProof w:val="0"/>
          <w:lang w:val="en-GB"/>
        </w:rPr>
        <w:t>m</w:t>
      </w:r>
      <w:r w:rsidR="001122D8" w:rsidRPr="00F90AA7">
        <w:rPr>
          <w:rFonts w:cs="Arial"/>
          <w:noProof w:val="0"/>
          <w:lang w:val="en-GB"/>
        </w:rPr>
        <w:t>ax</w:t>
      </w:r>
      <w:r w:rsidR="008D618C" w:rsidRPr="00F90AA7">
        <w:rPr>
          <w:rFonts w:cs="Arial"/>
          <w:noProof w:val="0"/>
          <w:lang w:val="en-GB"/>
        </w:rPr>
        <w:t xml:space="preserve">. </w:t>
      </w:r>
      <w:r w:rsidR="001122D8" w:rsidRPr="00F90AA7">
        <w:rPr>
          <w:rFonts w:cs="Arial"/>
          <w:noProof w:val="0"/>
          <w:lang w:val="en-GB"/>
        </w:rPr>
        <w:t>temperatur</w:t>
      </w:r>
      <w:r w:rsidR="008D618C" w:rsidRPr="00F90AA7">
        <w:rPr>
          <w:rFonts w:cs="Arial"/>
          <w:noProof w:val="0"/>
          <w:lang w:val="en-GB"/>
        </w:rPr>
        <w:t>e</w:t>
      </w:r>
      <w:r w:rsidR="001122D8" w:rsidRPr="00F90AA7">
        <w:rPr>
          <w:rFonts w:cs="Arial"/>
          <w:noProof w:val="0"/>
          <w:lang w:val="en-GB"/>
        </w:rPr>
        <w:t xml:space="preserve"> ≥ 30 °C)</w:t>
      </w:r>
      <w:r w:rsidR="008D618C" w:rsidRPr="00F90AA7">
        <w:rPr>
          <w:rFonts w:cs="Arial"/>
          <w:noProof w:val="0"/>
          <w:lang w:val="en-GB"/>
        </w:rPr>
        <w:t>,</w:t>
      </w:r>
      <w:r w:rsidR="00511DC9" w:rsidRPr="00F90AA7">
        <w:rPr>
          <w:rFonts w:cs="Arial"/>
          <w:noProof w:val="0"/>
          <w:lang w:val="en-GB"/>
        </w:rPr>
        <w:t xml:space="preserve"> </w:t>
      </w:r>
      <w:r w:rsidR="008D618C" w:rsidRPr="00F90AA7">
        <w:rPr>
          <w:rFonts w:cs="Arial"/>
          <w:noProof w:val="0"/>
          <w:lang w:val="en-GB"/>
        </w:rPr>
        <w:t>a</w:t>
      </w:r>
      <w:r w:rsidR="00511DC9" w:rsidRPr="00F90AA7">
        <w:rPr>
          <w:rFonts w:cs="Arial"/>
          <w:noProof w:val="0"/>
          <w:lang w:val="en-GB"/>
        </w:rPr>
        <w:t>nd</w:t>
      </w:r>
    </w:p>
    <w:p w14:paraId="15A1D53C" w14:textId="5D35DE71" w:rsidR="000045E3" w:rsidRPr="00F90AA7" w:rsidRDefault="008A1C08" w:rsidP="000045E3">
      <w:pPr>
        <w:pStyle w:val="Listenabsatz"/>
        <w:numPr>
          <w:ilvl w:val="0"/>
          <w:numId w:val="44"/>
        </w:numPr>
        <w:rPr>
          <w:rFonts w:cs="Arial"/>
          <w:noProof w:val="0"/>
          <w:lang w:val="en-GB"/>
        </w:rPr>
      </w:pPr>
      <w:r w:rsidRPr="00F90AA7">
        <w:rPr>
          <w:rFonts w:cs="Arial"/>
          <w:b/>
          <w:noProof w:val="0"/>
          <w:lang w:val="en-GB"/>
        </w:rPr>
        <w:t>04.12.</w:t>
      </w:r>
      <w:r w:rsidR="00EE6C65" w:rsidRPr="00F90AA7">
        <w:rPr>
          <w:rFonts w:cs="Arial"/>
          <w:b/>
          <w:noProof w:val="0"/>
          <w:lang w:val="en-GB"/>
        </w:rPr>
        <w:t>0</w:t>
      </w:r>
      <w:r w:rsidRPr="00F90AA7">
        <w:rPr>
          <w:rFonts w:cs="Arial"/>
          <w:b/>
          <w:noProof w:val="0"/>
          <w:lang w:val="en-GB"/>
        </w:rPr>
        <w:t xml:space="preserve">3 </w:t>
      </w:r>
      <w:r w:rsidR="000045E3" w:rsidRPr="00F90AA7">
        <w:rPr>
          <w:rFonts w:cs="Arial"/>
          <w:b/>
          <w:noProof w:val="0"/>
          <w:lang w:val="en-GB"/>
        </w:rPr>
        <w:t>Trop</w:t>
      </w:r>
      <w:r w:rsidR="008D618C" w:rsidRPr="00F90AA7">
        <w:rPr>
          <w:rFonts w:cs="Arial"/>
          <w:b/>
          <w:noProof w:val="0"/>
          <w:lang w:val="en-GB"/>
        </w:rPr>
        <w:t xml:space="preserve">ical </w:t>
      </w:r>
      <w:r w:rsidR="00E84050">
        <w:rPr>
          <w:rFonts w:cs="Arial"/>
          <w:b/>
          <w:noProof w:val="0"/>
          <w:lang w:val="en-GB"/>
        </w:rPr>
        <w:t>n</w:t>
      </w:r>
      <w:r w:rsidR="008D618C" w:rsidRPr="00F90AA7">
        <w:rPr>
          <w:rFonts w:cs="Arial"/>
          <w:b/>
          <w:noProof w:val="0"/>
          <w:lang w:val="en-GB"/>
        </w:rPr>
        <w:t>ights</w:t>
      </w:r>
      <w:r w:rsidR="001122D8" w:rsidRPr="00F90AA7">
        <w:rPr>
          <w:rFonts w:cs="Arial"/>
          <w:noProof w:val="0"/>
          <w:lang w:val="en-GB"/>
        </w:rPr>
        <w:t xml:space="preserve"> (</w:t>
      </w:r>
      <w:r w:rsidR="008D618C" w:rsidRPr="00F90AA7">
        <w:rPr>
          <w:rFonts w:cs="Arial"/>
          <w:noProof w:val="0"/>
          <w:lang w:val="en-GB"/>
        </w:rPr>
        <w:t>m</w:t>
      </w:r>
      <w:r w:rsidR="001122D8" w:rsidRPr="00F90AA7">
        <w:rPr>
          <w:rFonts w:cs="Arial"/>
          <w:noProof w:val="0"/>
          <w:lang w:val="en-GB"/>
        </w:rPr>
        <w:t>in</w:t>
      </w:r>
      <w:r w:rsidR="008D618C" w:rsidRPr="00F90AA7">
        <w:rPr>
          <w:rFonts w:cs="Arial"/>
          <w:noProof w:val="0"/>
          <w:lang w:val="en-GB"/>
        </w:rPr>
        <w:t xml:space="preserve">. </w:t>
      </w:r>
      <w:r w:rsidR="001122D8" w:rsidRPr="00F90AA7">
        <w:rPr>
          <w:rFonts w:cs="Arial"/>
          <w:noProof w:val="0"/>
          <w:lang w:val="en-GB"/>
        </w:rPr>
        <w:t>temperatur</w:t>
      </w:r>
      <w:r w:rsidR="008D618C" w:rsidRPr="00F90AA7">
        <w:rPr>
          <w:rFonts w:cs="Arial"/>
          <w:noProof w:val="0"/>
          <w:lang w:val="en-GB"/>
        </w:rPr>
        <w:t>e</w:t>
      </w:r>
      <w:r w:rsidR="001122D8" w:rsidRPr="00F90AA7">
        <w:rPr>
          <w:rFonts w:cs="Arial"/>
          <w:noProof w:val="0"/>
          <w:lang w:val="en-GB"/>
        </w:rPr>
        <w:t xml:space="preserve"> ≥ 20 °C).</w:t>
      </w:r>
    </w:p>
    <w:p w14:paraId="451718F3" w14:textId="71475A0D" w:rsidR="00996FE7" w:rsidRPr="00996FE7" w:rsidRDefault="002663EF" w:rsidP="00996FE7">
      <w:pPr>
        <w:rPr>
          <w:rFonts w:cs="Arial"/>
          <w:noProof w:val="0"/>
          <w:lang w:val="en-GB"/>
        </w:rPr>
      </w:pPr>
      <w:r>
        <w:rPr>
          <w:rFonts w:cs="Arial"/>
          <w:noProof w:val="0"/>
          <w:lang w:val="en-GB"/>
        </w:rPr>
        <w:t>The number of each</w:t>
      </w:r>
      <w:r w:rsidR="00410483" w:rsidRPr="00410483">
        <w:rPr>
          <w:rFonts w:cs="Arial"/>
          <w:noProof w:val="0"/>
          <w:lang w:val="en-GB"/>
        </w:rPr>
        <w:t xml:space="preserve"> threshold day was determined for three periods</w:t>
      </w:r>
      <w:r w:rsidR="00996FE7" w:rsidRPr="00996FE7">
        <w:rPr>
          <w:rFonts w:cs="Arial"/>
          <w:noProof w:val="0"/>
          <w:lang w:val="en-GB"/>
        </w:rPr>
        <w:t>: the reference period</w:t>
      </w:r>
      <w:r w:rsidR="000475A9">
        <w:rPr>
          <w:rFonts w:cs="Arial"/>
          <w:noProof w:val="0"/>
          <w:lang w:val="en-GB"/>
        </w:rPr>
        <w:t xml:space="preserve"> from</w:t>
      </w:r>
      <w:r w:rsidR="00996FE7" w:rsidRPr="00996FE7">
        <w:rPr>
          <w:rFonts w:cs="Arial"/>
          <w:noProof w:val="0"/>
          <w:lang w:val="en-GB"/>
        </w:rPr>
        <w:t xml:space="preserve"> 1971</w:t>
      </w:r>
      <w:r w:rsidR="000475A9">
        <w:rPr>
          <w:rFonts w:cs="Arial"/>
          <w:noProof w:val="0"/>
          <w:lang w:val="en-GB"/>
        </w:rPr>
        <w:t xml:space="preserve"> to </w:t>
      </w:r>
      <w:r w:rsidR="00996FE7" w:rsidRPr="00996FE7">
        <w:rPr>
          <w:rFonts w:cs="Arial"/>
          <w:noProof w:val="0"/>
          <w:lang w:val="en-GB"/>
        </w:rPr>
        <w:t>2000, and the future periods</w:t>
      </w:r>
      <w:r w:rsidR="000475A9">
        <w:rPr>
          <w:rFonts w:cs="Arial"/>
          <w:noProof w:val="0"/>
          <w:lang w:val="en-GB"/>
        </w:rPr>
        <w:t xml:space="preserve"> from</w:t>
      </w:r>
      <w:r w:rsidR="00996FE7" w:rsidRPr="00996FE7">
        <w:rPr>
          <w:rFonts w:cs="Arial"/>
          <w:noProof w:val="0"/>
          <w:lang w:val="en-GB"/>
        </w:rPr>
        <w:t xml:space="preserve"> 2031</w:t>
      </w:r>
      <w:r w:rsidR="000475A9">
        <w:rPr>
          <w:rFonts w:cs="Arial"/>
          <w:noProof w:val="0"/>
          <w:lang w:val="en-GB"/>
        </w:rPr>
        <w:t xml:space="preserve"> to </w:t>
      </w:r>
      <w:r w:rsidR="00996FE7" w:rsidRPr="00996FE7">
        <w:rPr>
          <w:rFonts w:cs="Arial"/>
          <w:noProof w:val="0"/>
          <w:lang w:val="en-GB"/>
        </w:rPr>
        <w:t>2060 and 2071</w:t>
      </w:r>
      <w:r w:rsidR="000475A9">
        <w:rPr>
          <w:rFonts w:cs="Arial"/>
          <w:noProof w:val="0"/>
          <w:lang w:val="en-GB"/>
        </w:rPr>
        <w:t xml:space="preserve"> to </w:t>
      </w:r>
      <w:r w:rsidR="00996FE7" w:rsidRPr="00996FE7">
        <w:rPr>
          <w:rFonts w:cs="Arial"/>
          <w:noProof w:val="0"/>
          <w:lang w:val="en-GB"/>
        </w:rPr>
        <w:t>2100</w:t>
      </w:r>
      <w:r w:rsidR="00410483">
        <w:rPr>
          <w:rFonts w:cs="Arial"/>
          <w:noProof w:val="0"/>
          <w:lang w:val="en-GB"/>
        </w:rPr>
        <w:t xml:space="preserve">. The </w:t>
      </w:r>
      <w:r w:rsidR="00996FE7" w:rsidRPr="00996FE7">
        <w:rPr>
          <w:rFonts w:cs="Arial"/>
          <w:noProof w:val="0"/>
          <w:lang w:val="en-GB"/>
        </w:rPr>
        <w:t>projected climate developments</w:t>
      </w:r>
      <w:r w:rsidR="00410483">
        <w:rPr>
          <w:rFonts w:cs="Arial"/>
          <w:noProof w:val="0"/>
          <w:lang w:val="en-GB"/>
        </w:rPr>
        <w:t xml:space="preserve"> were also taken into account</w:t>
      </w:r>
      <w:r w:rsidR="00996FE7" w:rsidRPr="00996FE7">
        <w:rPr>
          <w:rFonts w:cs="Arial"/>
          <w:noProof w:val="0"/>
          <w:lang w:val="en-GB"/>
        </w:rPr>
        <w:t>.</w:t>
      </w:r>
    </w:p>
    <w:p w14:paraId="1BE63348" w14:textId="78190FD7" w:rsidR="00996FE7" w:rsidRDefault="00996FE7" w:rsidP="00996FE7">
      <w:pPr>
        <w:rPr>
          <w:rFonts w:cs="Arial"/>
          <w:noProof w:val="0"/>
          <w:lang w:val="en-GB"/>
        </w:rPr>
      </w:pPr>
      <w:r w:rsidRPr="00996FE7">
        <w:rPr>
          <w:rFonts w:cs="Arial"/>
          <w:noProof w:val="0"/>
          <w:lang w:val="en-GB"/>
        </w:rPr>
        <w:t>Th</w:t>
      </w:r>
      <w:r w:rsidR="00410483">
        <w:rPr>
          <w:rFonts w:cs="Arial"/>
          <w:noProof w:val="0"/>
          <w:lang w:val="en-GB"/>
        </w:rPr>
        <w:t>e</w:t>
      </w:r>
      <w:r w:rsidR="00996220">
        <w:rPr>
          <w:rFonts w:cs="Arial"/>
          <w:noProof w:val="0"/>
          <w:lang w:val="en-GB"/>
        </w:rPr>
        <w:t>se</w:t>
      </w:r>
      <w:r w:rsidRPr="00996FE7">
        <w:rPr>
          <w:rFonts w:cs="Arial"/>
          <w:noProof w:val="0"/>
          <w:lang w:val="en-GB"/>
        </w:rPr>
        <w:t xml:space="preserve"> </w:t>
      </w:r>
      <w:r w:rsidR="00996220">
        <w:rPr>
          <w:rFonts w:cs="Arial"/>
          <w:noProof w:val="0"/>
          <w:lang w:val="en-GB"/>
        </w:rPr>
        <w:t xml:space="preserve">calculations of the </w:t>
      </w:r>
      <w:r>
        <w:rPr>
          <w:rFonts w:cs="Arial"/>
          <w:noProof w:val="0"/>
          <w:lang w:val="en-GB"/>
        </w:rPr>
        <w:t>temperature threshold</w:t>
      </w:r>
      <w:r w:rsidR="00996220">
        <w:rPr>
          <w:rFonts w:cs="Arial"/>
          <w:noProof w:val="0"/>
          <w:lang w:val="en-GB"/>
        </w:rPr>
        <w:t xml:space="preserve"> day</w:t>
      </w:r>
      <w:r>
        <w:rPr>
          <w:rFonts w:cs="Arial"/>
          <w:noProof w:val="0"/>
          <w:lang w:val="en-GB"/>
        </w:rPr>
        <w:t>s</w:t>
      </w:r>
      <w:r w:rsidRPr="00996FE7">
        <w:rPr>
          <w:rFonts w:cs="Arial"/>
          <w:noProof w:val="0"/>
          <w:lang w:val="en-GB"/>
        </w:rPr>
        <w:t xml:space="preserve"> </w:t>
      </w:r>
      <w:r w:rsidR="00996220">
        <w:rPr>
          <w:rFonts w:cs="Arial"/>
          <w:noProof w:val="0"/>
          <w:lang w:val="en-GB"/>
        </w:rPr>
        <w:t>add to</w:t>
      </w:r>
      <w:r w:rsidRPr="00996FE7">
        <w:rPr>
          <w:rFonts w:cs="Arial"/>
          <w:noProof w:val="0"/>
          <w:lang w:val="en-GB"/>
        </w:rPr>
        <w:t xml:space="preserve"> the</w:t>
      </w:r>
      <w:r>
        <w:rPr>
          <w:rFonts w:cs="Arial"/>
          <w:noProof w:val="0"/>
          <w:lang w:val="en-GB"/>
        </w:rPr>
        <w:t xml:space="preserve"> results of the</w:t>
      </w:r>
      <w:r w:rsidRPr="00996FE7">
        <w:rPr>
          <w:rFonts w:cs="Arial"/>
          <w:noProof w:val="0"/>
          <w:lang w:val="en-GB"/>
        </w:rPr>
        <w:t xml:space="preserve"> </w:t>
      </w:r>
      <w:r w:rsidR="00410483">
        <w:rPr>
          <w:rFonts w:cs="Arial"/>
          <w:noProof w:val="0"/>
          <w:lang w:val="en-GB"/>
        </w:rPr>
        <w:t xml:space="preserve">updated </w:t>
      </w:r>
      <w:r w:rsidR="005917F2">
        <w:rPr>
          <w:rFonts w:cs="Arial"/>
          <w:noProof w:val="0"/>
          <w:lang w:val="en-GB"/>
        </w:rPr>
        <w:t>C</w:t>
      </w:r>
      <w:r w:rsidRPr="00996FE7">
        <w:rPr>
          <w:rFonts w:cs="Arial"/>
          <w:noProof w:val="0"/>
          <w:lang w:val="en-GB"/>
        </w:rPr>
        <w:t xml:space="preserve">limate </w:t>
      </w:r>
      <w:r w:rsidR="005917F2">
        <w:rPr>
          <w:rFonts w:cs="Arial"/>
          <w:noProof w:val="0"/>
          <w:lang w:val="en-GB"/>
        </w:rPr>
        <w:t>A</w:t>
      </w:r>
      <w:r w:rsidRPr="00996FE7">
        <w:rPr>
          <w:rFonts w:cs="Arial"/>
          <w:noProof w:val="0"/>
          <w:lang w:val="en-GB"/>
        </w:rPr>
        <w:t>nalysis</w:t>
      </w:r>
      <w:r w:rsidR="00410483">
        <w:rPr>
          <w:rFonts w:cs="Arial"/>
          <w:noProof w:val="0"/>
          <w:lang w:val="en-GB"/>
        </w:rPr>
        <w:t xml:space="preserve">, </w:t>
      </w:r>
      <w:r w:rsidRPr="00996FE7">
        <w:rPr>
          <w:rFonts w:cs="Arial"/>
          <w:noProof w:val="0"/>
          <w:lang w:val="en-GB"/>
        </w:rPr>
        <w:t>provid</w:t>
      </w:r>
      <w:r w:rsidR="00410483">
        <w:rPr>
          <w:rFonts w:cs="Arial"/>
          <w:noProof w:val="0"/>
          <w:lang w:val="en-GB"/>
        </w:rPr>
        <w:t>ing</w:t>
      </w:r>
      <w:r w:rsidRPr="00996FE7">
        <w:rPr>
          <w:rFonts w:cs="Arial"/>
          <w:noProof w:val="0"/>
          <w:lang w:val="en-GB"/>
        </w:rPr>
        <w:t xml:space="preserve"> insights into the spatial distribution and evolving frequency of heat events over time.</w:t>
      </w:r>
    </w:p>
    <w:p w14:paraId="70D95C0E" w14:textId="6F17544B" w:rsidR="00940D23" w:rsidRPr="00025D87" w:rsidRDefault="0056764B">
      <w:pPr>
        <w:pStyle w:val="berschrift2"/>
        <w:rPr>
          <w:rFonts w:cs="Arial"/>
          <w:lang w:val="en-GB"/>
        </w:rPr>
      </w:pPr>
      <w:r>
        <w:rPr>
          <w:rFonts w:cs="Arial"/>
          <w:lang w:val="en-GB"/>
        </w:rPr>
        <w:t>Statistical Base</w:t>
      </w:r>
    </w:p>
    <w:p w14:paraId="5C500606" w14:textId="5BDEE7B5" w:rsidR="002B1CB7" w:rsidRPr="002B1CB7" w:rsidRDefault="002B1CB7" w:rsidP="002B1CB7">
      <w:pPr>
        <w:rPr>
          <w:rFonts w:cs="Arial"/>
          <w:noProof w:val="0"/>
          <w:lang w:val="en-GB"/>
        </w:rPr>
      </w:pPr>
      <w:r w:rsidRPr="002B1CB7">
        <w:rPr>
          <w:rFonts w:cs="Arial"/>
          <w:noProof w:val="0"/>
          <w:lang w:val="en-GB"/>
        </w:rPr>
        <w:t xml:space="preserve">Drawing on the citywide </w:t>
      </w:r>
      <w:r w:rsidR="009329F1">
        <w:fldChar w:fldCharType="begin"/>
      </w:r>
      <w:r w:rsidR="009329F1" w:rsidRPr="009329F1">
        <w:rPr>
          <w:lang w:val="en-US"/>
        </w:rPr>
        <w:instrText xml:space="preserve"> HYPERLINK "https://www.berlin.de/umweltatlas/en/climate/climate-analysis/2022/summary/" </w:instrText>
      </w:r>
      <w:r w:rsidR="009329F1">
        <w:fldChar w:fldCharType="separate"/>
      </w:r>
      <w:r w:rsidR="00996220">
        <w:rPr>
          <w:rStyle w:val="Hyperlink"/>
          <w:rFonts w:cs="Arial"/>
          <w:noProof w:val="0"/>
          <w:lang w:val="en-GB"/>
        </w:rPr>
        <w:t>C</w:t>
      </w:r>
      <w:r w:rsidRPr="002B1CB7">
        <w:rPr>
          <w:rStyle w:val="Hyperlink"/>
          <w:rFonts w:cs="Arial"/>
          <w:noProof w:val="0"/>
          <w:lang w:val="en-GB"/>
        </w:rPr>
        <w:t xml:space="preserve">limate </w:t>
      </w:r>
      <w:r w:rsidR="00996220">
        <w:rPr>
          <w:rStyle w:val="Hyperlink"/>
          <w:rFonts w:cs="Arial"/>
          <w:noProof w:val="0"/>
          <w:lang w:val="en-GB"/>
        </w:rPr>
        <w:t>A</w:t>
      </w:r>
      <w:r w:rsidRPr="002B1CB7">
        <w:rPr>
          <w:rStyle w:val="Hyperlink"/>
          <w:rFonts w:cs="Arial"/>
          <w:noProof w:val="0"/>
          <w:lang w:val="en-GB"/>
        </w:rPr>
        <w:t>nalysis of 2022</w:t>
      </w:r>
      <w:r w:rsidR="009329F1">
        <w:rPr>
          <w:rStyle w:val="Hyperlink"/>
          <w:rFonts w:cs="Arial"/>
          <w:noProof w:val="0"/>
          <w:lang w:val="en-GB"/>
        </w:rPr>
        <w:fldChar w:fldCharType="end"/>
      </w:r>
      <w:r w:rsidRPr="002B1CB7">
        <w:rPr>
          <w:rFonts w:cs="Arial"/>
          <w:noProof w:val="0"/>
          <w:lang w:val="en-GB"/>
        </w:rPr>
        <w:t xml:space="preserve"> and regional climate model projections from </w:t>
      </w:r>
      <w:r w:rsidR="00996220" w:rsidRPr="00996220">
        <w:rPr>
          <w:rFonts w:cs="Arial"/>
          <w:noProof w:val="0"/>
          <w:lang w:val="en-GB"/>
        </w:rPr>
        <w:t>Germany</w:t>
      </w:r>
      <w:r w:rsidR="00996220">
        <w:rPr>
          <w:rFonts w:cs="Arial"/>
          <w:noProof w:val="0"/>
          <w:lang w:val="en-GB"/>
        </w:rPr>
        <w:t>’</w:t>
      </w:r>
      <w:r w:rsidR="00996220" w:rsidRPr="00996220">
        <w:rPr>
          <w:rFonts w:cs="Arial"/>
          <w:noProof w:val="0"/>
          <w:lang w:val="en-GB"/>
        </w:rPr>
        <w:t>s National Meteorological Service</w:t>
      </w:r>
      <w:r w:rsidR="00996220">
        <w:rPr>
          <w:rFonts w:cs="Arial"/>
          <w:noProof w:val="0"/>
          <w:lang w:val="en-GB"/>
        </w:rPr>
        <w:t xml:space="preserve"> (DWD)</w:t>
      </w:r>
      <w:r w:rsidRPr="002B1CB7">
        <w:rPr>
          <w:rFonts w:cs="Arial"/>
          <w:noProof w:val="0"/>
          <w:lang w:val="en-GB"/>
        </w:rPr>
        <w:t xml:space="preserve">, </w:t>
      </w:r>
      <w:r>
        <w:rPr>
          <w:rFonts w:cs="Arial"/>
          <w:noProof w:val="0"/>
          <w:lang w:val="en-GB"/>
        </w:rPr>
        <w:t>it was</w:t>
      </w:r>
      <w:r w:rsidRPr="002B1CB7">
        <w:rPr>
          <w:rFonts w:cs="Arial"/>
          <w:noProof w:val="0"/>
          <w:lang w:val="en-GB"/>
        </w:rPr>
        <w:t xml:space="preserve"> examine</w:t>
      </w:r>
      <w:r>
        <w:rPr>
          <w:rFonts w:cs="Arial"/>
          <w:noProof w:val="0"/>
          <w:lang w:val="en-GB"/>
        </w:rPr>
        <w:t>d</w:t>
      </w:r>
      <w:r w:rsidRPr="002B1CB7">
        <w:rPr>
          <w:rFonts w:cs="Arial"/>
          <w:noProof w:val="0"/>
          <w:lang w:val="en-GB"/>
        </w:rPr>
        <w:t xml:space="preserve"> how </w:t>
      </w:r>
      <w:r w:rsidR="00996220">
        <w:rPr>
          <w:rFonts w:cs="Arial"/>
          <w:noProof w:val="0"/>
          <w:lang w:val="en-GB"/>
        </w:rPr>
        <w:t>selected</w:t>
      </w:r>
      <w:r>
        <w:rPr>
          <w:rFonts w:cs="Arial"/>
          <w:noProof w:val="0"/>
          <w:lang w:val="en-GB"/>
        </w:rPr>
        <w:t xml:space="preserve"> temperature</w:t>
      </w:r>
      <w:r w:rsidRPr="002B1CB7">
        <w:rPr>
          <w:rFonts w:cs="Arial"/>
          <w:noProof w:val="0"/>
          <w:lang w:val="en-GB"/>
        </w:rPr>
        <w:t xml:space="preserve"> threshold days are evolving in </w:t>
      </w:r>
      <w:r>
        <w:rPr>
          <w:rFonts w:cs="Arial"/>
          <w:noProof w:val="0"/>
          <w:lang w:val="en-GB"/>
        </w:rPr>
        <w:t xml:space="preserve">the State of </w:t>
      </w:r>
      <w:r w:rsidRPr="002B1CB7">
        <w:rPr>
          <w:rFonts w:cs="Arial"/>
          <w:noProof w:val="0"/>
          <w:lang w:val="en-GB"/>
        </w:rPr>
        <w:t xml:space="preserve">Berlin. </w:t>
      </w:r>
      <w:r w:rsidR="002839A3">
        <w:rPr>
          <w:rFonts w:cs="Arial"/>
          <w:noProof w:val="0"/>
          <w:lang w:val="en-GB"/>
        </w:rPr>
        <w:t xml:space="preserve">Both sources were used to </w:t>
      </w:r>
      <w:r w:rsidR="00B01F80">
        <w:rPr>
          <w:rFonts w:cs="Arial"/>
          <w:noProof w:val="0"/>
          <w:lang w:val="en-GB"/>
        </w:rPr>
        <w:t>determine</w:t>
      </w:r>
      <w:r w:rsidR="002839A3">
        <w:rPr>
          <w:rFonts w:cs="Arial"/>
          <w:noProof w:val="0"/>
          <w:lang w:val="en-GB"/>
        </w:rPr>
        <w:t xml:space="preserve"> </w:t>
      </w:r>
      <w:r w:rsidRPr="002B1CB7">
        <w:rPr>
          <w:rFonts w:cs="Arial"/>
          <w:noProof w:val="0"/>
          <w:lang w:val="en-GB"/>
        </w:rPr>
        <w:t xml:space="preserve">threshold days. The calculations are based on </w:t>
      </w:r>
      <w:r w:rsidR="002839A3">
        <w:rPr>
          <w:rFonts w:cs="Arial"/>
          <w:noProof w:val="0"/>
          <w:lang w:val="en-GB"/>
        </w:rPr>
        <w:t xml:space="preserve">the </w:t>
      </w:r>
      <w:r w:rsidRPr="002B1CB7">
        <w:rPr>
          <w:rFonts w:cs="Arial"/>
          <w:noProof w:val="0"/>
          <w:lang w:val="en-GB"/>
        </w:rPr>
        <w:t xml:space="preserve">RCP8.5 scenario </w:t>
      </w:r>
      <w:r w:rsidR="002839A3">
        <w:rPr>
          <w:rFonts w:cs="Arial"/>
          <w:noProof w:val="0"/>
          <w:lang w:val="en-GB"/>
        </w:rPr>
        <w:t xml:space="preserve">of the IPCC </w:t>
      </w:r>
      <w:r w:rsidRPr="002B1CB7">
        <w:rPr>
          <w:rFonts w:cs="Arial"/>
          <w:noProof w:val="0"/>
          <w:lang w:val="en-GB"/>
        </w:rPr>
        <w:t>(2013)</w:t>
      </w:r>
      <w:r w:rsidR="00AE2F91">
        <w:rPr>
          <w:rFonts w:cs="Arial"/>
          <w:noProof w:val="0"/>
          <w:lang w:val="en-GB"/>
        </w:rPr>
        <w:t xml:space="preserve">. The scenario involves </w:t>
      </w:r>
      <w:r>
        <w:rPr>
          <w:rFonts w:cs="Arial"/>
          <w:noProof w:val="0"/>
          <w:lang w:val="en-GB"/>
        </w:rPr>
        <w:t xml:space="preserve">the </w:t>
      </w:r>
      <w:r w:rsidR="002839A3">
        <w:rPr>
          <w:rFonts w:cs="Arial"/>
          <w:noProof w:val="0"/>
          <w:lang w:val="en-GB"/>
        </w:rPr>
        <w:t>fundamental</w:t>
      </w:r>
      <w:r w:rsidR="007675D9">
        <w:rPr>
          <w:rFonts w:cs="Arial"/>
          <w:noProof w:val="0"/>
          <w:lang w:val="en-GB"/>
        </w:rPr>
        <w:t xml:space="preserve"> assumption</w:t>
      </w:r>
      <w:r w:rsidRPr="002B1CB7">
        <w:rPr>
          <w:rFonts w:cs="Arial"/>
          <w:noProof w:val="0"/>
          <w:lang w:val="en-GB"/>
        </w:rPr>
        <w:t xml:space="preserve"> that current global socio-economic and climate policy conditions</w:t>
      </w:r>
      <w:r w:rsidR="007675D9">
        <w:rPr>
          <w:rFonts w:cs="Arial"/>
          <w:noProof w:val="0"/>
          <w:lang w:val="en-GB"/>
        </w:rPr>
        <w:t xml:space="preserve"> will</w:t>
      </w:r>
      <w:r w:rsidRPr="002B1CB7">
        <w:rPr>
          <w:rFonts w:cs="Arial"/>
          <w:noProof w:val="0"/>
          <w:lang w:val="en-GB"/>
        </w:rPr>
        <w:t xml:space="preserve"> remain unchanged</w:t>
      </w:r>
      <w:r w:rsidR="00AE2F91">
        <w:rPr>
          <w:rFonts w:cs="Arial"/>
          <w:noProof w:val="0"/>
          <w:lang w:val="en-GB"/>
        </w:rPr>
        <w:t xml:space="preserve"> and </w:t>
      </w:r>
      <w:r w:rsidR="00AE2F91" w:rsidRPr="00AE2F91">
        <w:rPr>
          <w:rFonts w:cs="Arial"/>
          <w:noProof w:val="0"/>
          <w:lang w:val="en-GB"/>
        </w:rPr>
        <w:t>that significant climate change will occur by the end of the century</w:t>
      </w:r>
      <w:r w:rsidRPr="002B1CB7">
        <w:rPr>
          <w:rFonts w:cs="Arial"/>
          <w:noProof w:val="0"/>
          <w:lang w:val="en-GB"/>
        </w:rPr>
        <w:t>.</w:t>
      </w:r>
    </w:p>
    <w:p w14:paraId="02A6C94E" w14:textId="4E1F972A" w:rsidR="002B1CB7" w:rsidRPr="002B1CB7" w:rsidRDefault="00B20585" w:rsidP="00525132">
      <w:pPr>
        <w:rPr>
          <w:rFonts w:cs="Arial"/>
          <w:noProof w:val="0"/>
          <w:lang w:val="en-GB"/>
        </w:rPr>
      </w:pPr>
      <w:r>
        <w:rPr>
          <w:rFonts w:cs="Arial"/>
          <w:noProof w:val="0"/>
          <w:lang w:val="en-GB"/>
        </w:rPr>
        <w:t>R</w:t>
      </w:r>
      <w:r w:rsidR="002B1CB7" w:rsidRPr="002B1CB7">
        <w:rPr>
          <w:rFonts w:cs="Arial"/>
          <w:noProof w:val="0"/>
          <w:lang w:val="en-GB"/>
        </w:rPr>
        <w:t>esults from regional climate projections</w:t>
      </w:r>
      <w:r w:rsidR="00525132">
        <w:rPr>
          <w:rFonts w:cs="Arial"/>
          <w:noProof w:val="0"/>
          <w:lang w:val="en-GB"/>
        </w:rPr>
        <w:t xml:space="preserve"> were </w:t>
      </w:r>
      <w:r w:rsidR="00AE2F91">
        <w:rPr>
          <w:rFonts w:cs="Arial"/>
          <w:noProof w:val="0"/>
          <w:lang w:val="en-GB"/>
        </w:rPr>
        <w:t xml:space="preserve">also </w:t>
      </w:r>
      <w:r w:rsidR="00525132">
        <w:rPr>
          <w:rFonts w:cs="Arial"/>
          <w:noProof w:val="0"/>
          <w:lang w:val="en-GB"/>
        </w:rPr>
        <w:t>incorporated</w:t>
      </w:r>
      <w:r>
        <w:rPr>
          <w:rFonts w:cs="Arial"/>
          <w:noProof w:val="0"/>
          <w:lang w:val="en-GB"/>
        </w:rPr>
        <w:t xml:space="preserve"> in order t</w:t>
      </w:r>
      <w:r w:rsidRPr="002B1CB7">
        <w:rPr>
          <w:rFonts w:cs="Arial"/>
          <w:noProof w:val="0"/>
          <w:lang w:val="en-GB"/>
        </w:rPr>
        <w:t xml:space="preserve">o </w:t>
      </w:r>
      <w:r>
        <w:rPr>
          <w:rFonts w:cs="Arial"/>
          <w:noProof w:val="0"/>
          <w:lang w:val="en-GB"/>
        </w:rPr>
        <w:t xml:space="preserve">determine </w:t>
      </w:r>
      <w:r w:rsidRPr="002B1CB7">
        <w:rPr>
          <w:rFonts w:cs="Arial"/>
          <w:noProof w:val="0"/>
          <w:lang w:val="en-GB"/>
        </w:rPr>
        <w:t>threshold days</w:t>
      </w:r>
      <w:r w:rsidR="002B1CB7" w:rsidRPr="002B1CB7">
        <w:rPr>
          <w:rFonts w:cs="Arial"/>
          <w:noProof w:val="0"/>
          <w:lang w:val="en-GB"/>
        </w:rPr>
        <w:t>. The regional model data stem</w:t>
      </w:r>
      <w:r w:rsidR="00AE2F91">
        <w:rPr>
          <w:rFonts w:cs="Arial"/>
          <w:noProof w:val="0"/>
          <w:lang w:val="en-GB"/>
        </w:rPr>
        <w:t>s</w:t>
      </w:r>
      <w:r w:rsidR="002B1CB7" w:rsidRPr="002B1CB7">
        <w:rPr>
          <w:rFonts w:cs="Arial"/>
          <w:noProof w:val="0"/>
          <w:lang w:val="en-GB"/>
        </w:rPr>
        <w:t xml:space="preserve"> from projections developed under the EURO-CORDEX initiative (</w:t>
      </w:r>
      <w:r w:rsidR="00525132">
        <w:rPr>
          <w:rFonts w:cs="Arial"/>
          <w:noProof w:val="0"/>
          <w:lang w:val="en-GB"/>
        </w:rPr>
        <w:t xml:space="preserve">cf. </w:t>
      </w:r>
      <w:r w:rsidR="002B1CB7" w:rsidRPr="002B1CB7">
        <w:rPr>
          <w:rFonts w:cs="Arial"/>
          <w:noProof w:val="0"/>
          <w:lang w:val="en-GB"/>
        </w:rPr>
        <w:t xml:space="preserve">Jacob et al. 2014) and the </w:t>
      </w:r>
      <w:proofErr w:type="spellStart"/>
      <w:r w:rsidR="002B1CB7" w:rsidRPr="002B1CB7">
        <w:rPr>
          <w:rFonts w:cs="Arial"/>
          <w:noProof w:val="0"/>
          <w:lang w:val="en-GB"/>
        </w:rPr>
        <w:t>ReKliEs</w:t>
      </w:r>
      <w:proofErr w:type="spellEnd"/>
      <w:r w:rsidR="002B1CB7" w:rsidRPr="002B1CB7">
        <w:rPr>
          <w:rFonts w:cs="Arial"/>
          <w:noProof w:val="0"/>
          <w:lang w:val="en-GB"/>
        </w:rPr>
        <w:t xml:space="preserve"> project (</w:t>
      </w:r>
      <w:r w:rsidR="00525132">
        <w:rPr>
          <w:rFonts w:cs="Arial"/>
          <w:noProof w:val="0"/>
          <w:lang w:val="en-GB"/>
        </w:rPr>
        <w:t xml:space="preserve">cf. </w:t>
      </w:r>
      <w:proofErr w:type="spellStart"/>
      <w:r w:rsidR="002B1CB7" w:rsidRPr="002B1CB7">
        <w:rPr>
          <w:rFonts w:cs="Arial"/>
          <w:noProof w:val="0"/>
          <w:lang w:val="en-GB"/>
        </w:rPr>
        <w:t>Huebener</w:t>
      </w:r>
      <w:proofErr w:type="spellEnd"/>
      <w:r w:rsidR="002B1CB7" w:rsidRPr="002B1CB7">
        <w:rPr>
          <w:rFonts w:cs="Arial"/>
          <w:noProof w:val="0"/>
          <w:lang w:val="en-GB"/>
        </w:rPr>
        <w:t xml:space="preserve"> et al. 2017). </w:t>
      </w:r>
      <w:r w:rsidR="00AE2F91">
        <w:rPr>
          <w:rFonts w:cs="Arial"/>
          <w:noProof w:val="0"/>
          <w:lang w:val="en-GB"/>
        </w:rPr>
        <w:t>The DWD</w:t>
      </w:r>
      <w:r w:rsidR="00525132" w:rsidRPr="00525132">
        <w:rPr>
          <w:rFonts w:cs="Arial"/>
          <w:noProof w:val="0"/>
          <w:lang w:val="en-GB"/>
        </w:rPr>
        <w:t xml:space="preserve"> </w:t>
      </w:r>
      <w:r w:rsidR="00665C72">
        <w:rPr>
          <w:rFonts w:cs="Arial"/>
          <w:noProof w:val="0"/>
          <w:lang w:val="en-GB"/>
        </w:rPr>
        <w:t>refines</w:t>
      </w:r>
      <w:r w:rsidR="002B1CB7" w:rsidRPr="002B1CB7">
        <w:rPr>
          <w:rFonts w:cs="Arial"/>
          <w:noProof w:val="0"/>
          <w:lang w:val="en-GB"/>
        </w:rPr>
        <w:t xml:space="preserve"> these datasets by applying bias correction and scaling them to a horizontal resolution of 5 km x 5 km</w:t>
      </w:r>
      <w:r w:rsidR="00AE2F91">
        <w:rPr>
          <w:rFonts w:cs="Arial"/>
          <w:noProof w:val="0"/>
          <w:lang w:val="en-GB"/>
        </w:rPr>
        <w:t xml:space="preserve"> </w:t>
      </w:r>
      <w:r w:rsidR="00AE2F91" w:rsidRPr="002B1CB7">
        <w:rPr>
          <w:rFonts w:cs="Arial"/>
          <w:noProof w:val="0"/>
          <w:lang w:val="en-GB"/>
        </w:rPr>
        <w:t>(DWD 2024)</w:t>
      </w:r>
      <w:r w:rsidR="002B1CB7" w:rsidRPr="002B1CB7">
        <w:rPr>
          <w:rFonts w:cs="Arial"/>
          <w:noProof w:val="0"/>
          <w:lang w:val="en-GB"/>
        </w:rPr>
        <w:t xml:space="preserve">. These </w:t>
      </w:r>
      <w:r w:rsidR="00665C72">
        <w:rPr>
          <w:rFonts w:cs="Arial"/>
          <w:noProof w:val="0"/>
          <w:lang w:val="en-GB"/>
        </w:rPr>
        <w:t xml:space="preserve">improved </w:t>
      </w:r>
      <w:r w:rsidR="002B1CB7" w:rsidRPr="002B1CB7">
        <w:rPr>
          <w:rFonts w:cs="Arial"/>
          <w:noProof w:val="0"/>
          <w:lang w:val="en-GB"/>
        </w:rPr>
        <w:t xml:space="preserve">datasets </w:t>
      </w:r>
      <w:r w:rsidR="00665C72">
        <w:rPr>
          <w:rFonts w:cs="Arial"/>
          <w:noProof w:val="0"/>
          <w:lang w:val="en-GB"/>
        </w:rPr>
        <w:t>are</w:t>
      </w:r>
      <w:r w:rsidR="00525132">
        <w:rPr>
          <w:rFonts w:cs="Arial"/>
          <w:noProof w:val="0"/>
          <w:lang w:val="en-GB"/>
        </w:rPr>
        <w:t xml:space="preserve"> then used for</w:t>
      </w:r>
      <w:r w:rsidR="002B1CB7" w:rsidRPr="002B1CB7">
        <w:rPr>
          <w:rFonts w:cs="Arial"/>
          <w:noProof w:val="0"/>
          <w:lang w:val="en-GB"/>
        </w:rPr>
        <w:t xml:space="preserve"> analy</w:t>
      </w:r>
      <w:r w:rsidR="00525132">
        <w:rPr>
          <w:rFonts w:cs="Arial"/>
          <w:noProof w:val="0"/>
          <w:lang w:val="en-GB"/>
        </w:rPr>
        <w:t>s</w:t>
      </w:r>
      <w:r w:rsidR="002B1CB7" w:rsidRPr="002B1CB7">
        <w:rPr>
          <w:rFonts w:cs="Arial"/>
          <w:noProof w:val="0"/>
          <w:lang w:val="en-GB"/>
        </w:rPr>
        <w:t xml:space="preserve">ing the development of threshold days in </w:t>
      </w:r>
      <w:r w:rsidR="00525132">
        <w:rPr>
          <w:rFonts w:cs="Arial"/>
          <w:noProof w:val="0"/>
          <w:lang w:val="en-GB"/>
        </w:rPr>
        <w:t xml:space="preserve">the State of </w:t>
      </w:r>
      <w:r w:rsidR="002B1CB7" w:rsidRPr="002B1CB7">
        <w:rPr>
          <w:rFonts w:cs="Arial"/>
          <w:noProof w:val="0"/>
          <w:lang w:val="en-GB"/>
        </w:rPr>
        <w:t>Berlin (Fig. 1). The</w:t>
      </w:r>
      <w:r w:rsidR="004A661E">
        <w:rPr>
          <w:rFonts w:cs="Arial"/>
          <w:noProof w:val="0"/>
          <w:lang w:val="en-GB"/>
        </w:rPr>
        <w:t xml:space="preserve"> threshold day</w:t>
      </w:r>
      <w:r w:rsidR="002B1CB7" w:rsidRPr="002B1CB7">
        <w:rPr>
          <w:rFonts w:cs="Arial"/>
          <w:noProof w:val="0"/>
          <w:lang w:val="en-GB"/>
        </w:rPr>
        <w:t xml:space="preserve"> calculations </w:t>
      </w:r>
      <w:r w:rsidR="00AE2F91">
        <w:rPr>
          <w:rFonts w:cs="Arial"/>
          <w:noProof w:val="0"/>
          <w:lang w:val="en-GB"/>
        </w:rPr>
        <w:t>were based</w:t>
      </w:r>
      <w:r w:rsidR="002B1CB7" w:rsidRPr="002B1CB7">
        <w:rPr>
          <w:rFonts w:cs="Arial"/>
          <w:noProof w:val="0"/>
          <w:lang w:val="en-GB"/>
        </w:rPr>
        <w:t xml:space="preserve"> on data from the DWD core ensemble (2018) and </w:t>
      </w:r>
      <w:r>
        <w:rPr>
          <w:rFonts w:cs="Arial"/>
          <w:noProof w:val="0"/>
          <w:lang w:val="en-GB"/>
        </w:rPr>
        <w:t xml:space="preserve">on </w:t>
      </w:r>
      <w:r w:rsidR="002B1CB7" w:rsidRPr="002B1CB7">
        <w:rPr>
          <w:rFonts w:cs="Arial"/>
          <w:noProof w:val="0"/>
          <w:lang w:val="en-GB"/>
        </w:rPr>
        <w:t xml:space="preserve">the RCP8.5 scenario, </w:t>
      </w:r>
      <w:r>
        <w:rPr>
          <w:rFonts w:cs="Arial"/>
          <w:noProof w:val="0"/>
          <w:lang w:val="en-GB"/>
        </w:rPr>
        <w:t xml:space="preserve">which </w:t>
      </w:r>
      <w:r w:rsidR="001F32AA">
        <w:rPr>
          <w:rFonts w:cs="Arial"/>
          <w:noProof w:val="0"/>
          <w:lang w:val="en-GB"/>
        </w:rPr>
        <w:t>predict</w:t>
      </w:r>
      <w:r>
        <w:rPr>
          <w:rFonts w:cs="Arial"/>
          <w:noProof w:val="0"/>
          <w:lang w:val="en-GB"/>
        </w:rPr>
        <w:t>s</w:t>
      </w:r>
      <w:r w:rsidR="001F32AA">
        <w:rPr>
          <w:rFonts w:cs="Arial"/>
          <w:noProof w:val="0"/>
          <w:lang w:val="en-GB"/>
        </w:rPr>
        <w:t xml:space="preserve"> considerable</w:t>
      </w:r>
      <w:r w:rsidR="002B1CB7" w:rsidRPr="002B1CB7">
        <w:rPr>
          <w:rFonts w:cs="Arial"/>
          <w:noProof w:val="0"/>
          <w:lang w:val="en-GB"/>
        </w:rPr>
        <w:t xml:space="preserve"> climate change by the</w:t>
      </w:r>
      <w:r w:rsidR="001F32AA">
        <w:rPr>
          <w:rFonts w:cs="Arial"/>
          <w:noProof w:val="0"/>
          <w:lang w:val="en-GB"/>
        </w:rPr>
        <w:t xml:space="preserve"> end of the </w:t>
      </w:r>
      <w:r w:rsidR="002B1CB7" w:rsidRPr="002B1CB7">
        <w:rPr>
          <w:rFonts w:cs="Arial"/>
          <w:noProof w:val="0"/>
          <w:lang w:val="en-GB"/>
        </w:rPr>
        <w:t>century.</w:t>
      </w:r>
    </w:p>
    <w:p w14:paraId="3D2766DD" w14:textId="34D7758A" w:rsidR="002B1CB7" w:rsidRPr="002B1CB7" w:rsidRDefault="002B1CB7" w:rsidP="002B1CB7">
      <w:pPr>
        <w:rPr>
          <w:rFonts w:cs="Arial"/>
          <w:noProof w:val="0"/>
          <w:lang w:val="en-GB"/>
        </w:rPr>
      </w:pPr>
      <w:r w:rsidRPr="002B1CB7">
        <w:rPr>
          <w:rFonts w:cs="Arial"/>
          <w:noProof w:val="0"/>
          <w:lang w:val="en-GB"/>
        </w:rPr>
        <w:t>The regional model data include</w:t>
      </w:r>
      <w:r w:rsidR="004A661E">
        <w:rPr>
          <w:rFonts w:cs="Arial"/>
          <w:noProof w:val="0"/>
          <w:lang w:val="en-GB"/>
        </w:rPr>
        <w:t>s</w:t>
      </w:r>
      <w:r w:rsidRPr="002B1CB7">
        <w:rPr>
          <w:rFonts w:cs="Arial"/>
          <w:noProof w:val="0"/>
          <w:lang w:val="en-GB"/>
        </w:rPr>
        <w:t xml:space="preserve"> long-term projections, </w:t>
      </w:r>
      <w:r w:rsidR="00A90A1E">
        <w:rPr>
          <w:rFonts w:cs="Arial"/>
          <w:noProof w:val="0"/>
          <w:lang w:val="en-GB"/>
        </w:rPr>
        <w:t xml:space="preserve">which </w:t>
      </w:r>
      <w:r w:rsidRPr="002B1CB7">
        <w:rPr>
          <w:rFonts w:cs="Arial"/>
          <w:noProof w:val="0"/>
          <w:lang w:val="en-GB"/>
        </w:rPr>
        <w:t>allow</w:t>
      </w:r>
      <w:r w:rsidR="00A90A1E">
        <w:rPr>
          <w:rFonts w:cs="Arial"/>
          <w:noProof w:val="0"/>
          <w:lang w:val="en-GB"/>
        </w:rPr>
        <w:t>ed</w:t>
      </w:r>
      <w:r w:rsidRPr="002B1CB7">
        <w:rPr>
          <w:rFonts w:cs="Arial"/>
          <w:noProof w:val="0"/>
          <w:lang w:val="en-GB"/>
        </w:rPr>
        <w:t xml:space="preserve"> for the extraction of maximum and minimum daily temperatures.</w:t>
      </w:r>
    </w:p>
    <w:p w14:paraId="5C6C307D" w14:textId="771351B5" w:rsidR="00563855" w:rsidRPr="00025D87" w:rsidRDefault="00B20585" w:rsidP="002B1CB7">
      <w:pPr>
        <w:rPr>
          <w:rFonts w:cs="Arial"/>
          <w:noProof w:val="0"/>
          <w:lang w:val="en-GB"/>
        </w:rPr>
      </w:pPr>
      <w:r>
        <w:rPr>
          <w:rFonts w:cs="Arial"/>
          <w:noProof w:val="0"/>
          <w:lang w:val="en-GB"/>
        </w:rPr>
        <w:t>In addition to</w:t>
      </w:r>
      <w:r w:rsidR="002B1CB7" w:rsidRPr="002B1CB7">
        <w:rPr>
          <w:rFonts w:cs="Arial"/>
          <w:noProof w:val="0"/>
          <w:lang w:val="en-GB"/>
        </w:rPr>
        <w:t xml:space="preserve"> a </w:t>
      </w:r>
      <w:r w:rsidR="00665C72">
        <w:rPr>
          <w:rFonts w:cs="Arial"/>
          <w:noProof w:val="0"/>
          <w:lang w:val="en-GB"/>
        </w:rPr>
        <w:t>grid</w:t>
      </w:r>
      <w:r w:rsidR="002B1CB7" w:rsidRPr="002B1CB7">
        <w:rPr>
          <w:rFonts w:cs="Arial"/>
          <w:noProof w:val="0"/>
          <w:lang w:val="en-GB"/>
        </w:rPr>
        <w:t xml:space="preserve">-based evaluation with a resolution of 10 m x 10 m, the average number of </w:t>
      </w:r>
      <w:r w:rsidR="00A90A1E">
        <w:rPr>
          <w:rFonts w:cs="Arial"/>
          <w:noProof w:val="0"/>
          <w:lang w:val="en-GB"/>
        </w:rPr>
        <w:t>temperature</w:t>
      </w:r>
      <w:r w:rsidR="002B1CB7" w:rsidRPr="002B1CB7">
        <w:rPr>
          <w:rFonts w:cs="Arial"/>
          <w:noProof w:val="0"/>
          <w:lang w:val="en-GB"/>
        </w:rPr>
        <w:t xml:space="preserve"> threshold days </w:t>
      </w:r>
      <w:r w:rsidR="00E03098">
        <w:rPr>
          <w:rFonts w:cs="Arial"/>
          <w:noProof w:val="0"/>
          <w:lang w:val="en-GB"/>
        </w:rPr>
        <w:t>i</w:t>
      </w:r>
      <w:r w:rsidR="00A90A1E">
        <w:rPr>
          <w:rFonts w:cs="Arial"/>
          <w:noProof w:val="0"/>
          <w:lang w:val="en-GB"/>
        </w:rPr>
        <w:t xml:space="preserve">s also determined </w:t>
      </w:r>
      <w:r w:rsidR="002B1CB7" w:rsidRPr="002B1CB7">
        <w:rPr>
          <w:rFonts w:cs="Arial"/>
          <w:noProof w:val="0"/>
          <w:lang w:val="en-GB"/>
        </w:rPr>
        <w:t xml:space="preserve">for the block </w:t>
      </w:r>
      <w:r w:rsidR="00A90A1E">
        <w:rPr>
          <w:rFonts w:cs="Arial"/>
          <w:noProof w:val="0"/>
          <w:lang w:val="en-GB"/>
        </w:rPr>
        <w:t xml:space="preserve">segment </w:t>
      </w:r>
      <w:r w:rsidR="002B1CB7" w:rsidRPr="002B1CB7">
        <w:rPr>
          <w:rFonts w:cs="Arial"/>
          <w:noProof w:val="0"/>
          <w:lang w:val="en-GB"/>
        </w:rPr>
        <w:t>areas of the Urban and Environmental Information System (ISU5)</w:t>
      </w:r>
      <w:r w:rsidR="00A90A1E">
        <w:rPr>
          <w:rFonts w:cs="Arial"/>
          <w:noProof w:val="0"/>
          <w:lang w:val="en-GB"/>
        </w:rPr>
        <w:t xml:space="preserve"> </w:t>
      </w:r>
      <w:r w:rsidR="002B1CB7" w:rsidRPr="002B1CB7">
        <w:rPr>
          <w:rFonts w:cs="Arial"/>
          <w:noProof w:val="0"/>
          <w:lang w:val="en-GB"/>
        </w:rPr>
        <w:t xml:space="preserve">as of </w:t>
      </w:r>
      <w:r w:rsidR="00A90A1E">
        <w:rPr>
          <w:rFonts w:cs="Arial"/>
          <w:noProof w:val="0"/>
          <w:lang w:val="en-GB"/>
        </w:rPr>
        <w:t xml:space="preserve">31 </w:t>
      </w:r>
      <w:r w:rsidR="002B1CB7" w:rsidRPr="002B1CB7">
        <w:rPr>
          <w:rFonts w:cs="Arial"/>
          <w:noProof w:val="0"/>
          <w:lang w:val="en-GB"/>
        </w:rPr>
        <w:t>December 2020 (SenStadt 2020).</w:t>
      </w:r>
    </w:p>
    <w:p w14:paraId="26EDBFCB" w14:textId="71B4AB85" w:rsidR="00940D23" w:rsidRPr="00025D87" w:rsidRDefault="00940D23">
      <w:pPr>
        <w:pStyle w:val="berschrift2"/>
        <w:rPr>
          <w:rFonts w:cs="Arial"/>
          <w:lang w:val="en-GB"/>
        </w:rPr>
      </w:pPr>
      <w:bookmarkStart w:id="2" w:name="_Toc190873014"/>
      <w:r w:rsidRPr="00025D87">
        <w:rPr>
          <w:rFonts w:cs="Arial"/>
          <w:lang w:val="en-GB"/>
        </w:rPr>
        <w:t>Method</w:t>
      </w:r>
      <w:bookmarkEnd w:id="2"/>
      <w:r w:rsidR="00A90A1E">
        <w:rPr>
          <w:rFonts w:cs="Arial"/>
          <w:lang w:val="en-GB"/>
        </w:rPr>
        <w:t>ology</w:t>
      </w:r>
    </w:p>
    <w:p w14:paraId="742D8CB6" w14:textId="2A4FC453" w:rsidR="00756535" w:rsidRDefault="00D830B0" w:rsidP="00471050">
      <w:pPr>
        <w:rPr>
          <w:rFonts w:cs="Arial"/>
          <w:noProof w:val="0"/>
          <w:lang w:val="en-GB"/>
        </w:rPr>
      </w:pPr>
      <w:r w:rsidRPr="00D830B0">
        <w:rPr>
          <w:rFonts w:cs="Arial"/>
          <w:noProof w:val="0"/>
          <w:lang w:val="en-GB"/>
        </w:rPr>
        <w:t xml:space="preserve">To determine the </w:t>
      </w:r>
      <w:r w:rsidR="002663EF">
        <w:rPr>
          <w:rFonts w:cs="Arial"/>
          <w:noProof w:val="0"/>
          <w:lang w:val="en-GB"/>
        </w:rPr>
        <w:t>number of</w:t>
      </w:r>
      <w:r w:rsidR="00665C72">
        <w:rPr>
          <w:rFonts w:cs="Arial"/>
          <w:noProof w:val="0"/>
          <w:lang w:val="en-GB"/>
        </w:rPr>
        <w:t xml:space="preserve"> each</w:t>
      </w:r>
      <w:r w:rsidRPr="00D830B0">
        <w:rPr>
          <w:rFonts w:cs="Arial"/>
          <w:noProof w:val="0"/>
          <w:lang w:val="en-GB"/>
        </w:rPr>
        <w:t xml:space="preserve"> </w:t>
      </w:r>
      <w:r>
        <w:rPr>
          <w:rFonts w:cs="Arial"/>
          <w:noProof w:val="0"/>
          <w:lang w:val="en-GB"/>
        </w:rPr>
        <w:t>temperature threshold</w:t>
      </w:r>
      <w:r w:rsidRPr="00D830B0">
        <w:rPr>
          <w:rFonts w:cs="Arial"/>
          <w:noProof w:val="0"/>
          <w:lang w:val="en-GB"/>
        </w:rPr>
        <w:t xml:space="preserve"> day, the regional model data</w:t>
      </w:r>
      <w:r>
        <w:rPr>
          <w:rFonts w:cs="Arial"/>
          <w:noProof w:val="0"/>
          <w:lang w:val="en-GB"/>
        </w:rPr>
        <w:t xml:space="preserve"> is disaggregated, i.e.</w:t>
      </w:r>
      <w:r w:rsidRPr="00D830B0">
        <w:rPr>
          <w:rFonts w:cs="Arial"/>
          <w:noProof w:val="0"/>
          <w:lang w:val="en-GB"/>
        </w:rPr>
        <w:t xml:space="preserve"> </w:t>
      </w:r>
      <w:r w:rsidR="00665C72">
        <w:rPr>
          <w:rFonts w:cs="Arial"/>
          <w:noProof w:val="0"/>
          <w:lang w:val="en-GB"/>
        </w:rPr>
        <w:t xml:space="preserve">the low-resolution regional data is </w:t>
      </w:r>
      <w:r w:rsidRPr="00D830B0">
        <w:rPr>
          <w:rFonts w:cs="Arial"/>
          <w:noProof w:val="0"/>
          <w:lang w:val="en-GB"/>
        </w:rPr>
        <w:t>broken down into finer spatial detail (Fig. 1). For the FITNAH data, the difference between the temperatures (</w:t>
      </w:r>
      <w:proofErr w:type="spellStart"/>
      <w:r w:rsidRPr="00D830B0">
        <w:rPr>
          <w:rFonts w:cs="Arial"/>
          <w:noProof w:val="0"/>
          <w:lang w:val="en-GB"/>
        </w:rPr>
        <w:t>Tmin</w:t>
      </w:r>
      <w:proofErr w:type="spellEnd"/>
      <w:r w:rsidRPr="00D830B0">
        <w:rPr>
          <w:rFonts w:cs="Arial"/>
          <w:noProof w:val="0"/>
          <w:lang w:val="en-GB"/>
        </w:rPr>
        <w:t xml:space="preserve"> or </w:t>
      </w:r>
      <w:proofErr w:type="spellStart"/>
      <w:r w:rsidRPr="00D830B0">
        <w:rPr>
          <w:rFonts w:cs="Arial"/>
          <w:noProof w:val="0"/>
          <w:lang w:val="en-GB"/>
        </w:rPr>
        <w:t>Tmax</w:t>
      </w:r>
      <w:proofErr w:type="spellEnd"/>
      <w:r w:rsidRPr="00D830B0">
        <w:rPr>
          <w:rFonts w:cs="Arial"/>
          <w:noProof w:val="0"/>
          <w:lang w:val="en-GB"/>
        </w:rPr>
        <w:t xml:space="preserve">) and the global average is calculated at each grid point. </w:t>
      </w:r>
      <w:r w:rsidR="00E03098" w:rsidRPr="00E03098">
        <w:rPr>
          <w:rFonts w:cs="Arial"/>
          <w:noProof w:val="0"/>
          <w:lang w:val="en-GB"/>
        </w:rPr>
        <w:t>These differences are offset against the results of the regional model ensemble using an empirical correction factor</w:t>
      </w:r>
      <w:r w:rsidRPr="00D830B0">
        <w:rPr>
          <w:rFonts w:cs="Arial"/>
          <w:noProof w:val="0"/>
          <w:lang w:val="en-GB"/>
        </w:rPr>
        <w:t xml:space="preserve">. This process generates long-term, high-resolution daily </w:t>
      </w:r>
      <w:r w:rsidR="00756535" w:rsidRPr="00756535">
        <w:rPr>
          <w:rFonts w:cs="Arial"/>
          <w:noProof w:val="0"/>
          <w:lang w:val="en-GB"/>
        </w:rPr>
        <w:t>minimum and maximum temperatures</w:t>
      </w:r>
      <w:r w:rsidRPr="00D830B0">
        <w:rPr>
          <w:rFonts w:cs="Arial"/>
          <w:noProof w:val="0"/>
          <w:lang w:val="en-GB"/>
        </w:rPr>
        <w:t xml:space="preserve">, </w:t>
      </w:r>
      <w:r w:rsidR="00756535" w:rsidRPr="00756535">
        <w:rPr>
          <w:rFonts w:cs="Arial"/>
          <w:noProof w:val="0"/>
          <w:lang w:val="en-GB"/>
        </w:rPr>
        <w:t xml:space="preserve">allowing for a precise analysis of how many days within the observed periods meet the criteria for summer days, hot days, </w:t>
      </w:r>
      <w:r w:rsidR="00756535">
        <w:rPr>
          <w:rFonts w:cs="Arial"/>
          <w:noProof w:val="0"/>
          <w:lang w:val="en-GB"/>
        </w:rPr>
        <w:t>and</w:t>
      </w:r>
      <w:r w:rsidR="00756535" w:rsidRPr="00756535">
        <w:rPr>
          <w:rFonts w:cs="Arial"/>
          <w:noProof w:val="0"/>
          <w:lang w:val="en-GB"/>
        </w:rPr>
        <w:t xml:space="preserve"> tropical nights</w:t>
      </w:r>
      <w:r w:rsidRPr="00D830B0">
        <w:rPr>
          <w:rFonts w:cs="Arial"/>
          <w:noProof w:val="0"/>
          <w:lang w:val="en-GB"/>
        </w:rPr>
        <w:t>.</w:t>
      </w:r>
    </w:p>
    <w:p w14:paraId="062E2A90" w14:textId="2B71CC99" w:rsidR="0097001A" w:rsidRPr="00025D87" w:rsidRDefault="0097001A" w:rsidP="00471050">
      <w:pPr>
        <w:rPr>
          <w:rFonts w:cs="Arial"/>
          <w:noProof w:val="0"/>
          <w:lang w:val="en-GB"/>
        </w:rPr>
      </w:pPr>
      <w:r w:rsidRPr="00025D87">
        <w:lastRenderedPageBreak/>
        <w:drawing>
          <wp:inline distT="0" distB="0" distL="0" distR="0" wp14:anchorId="20546138" wp14:editId="16D0632F">
            <wp:extent cx="5822638" cy="1828800"/>
            <wp:effectExtent l="0" t="0" r="6985" b="0"/>
            <wp:docPr id="186553066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530660" name="Grafik 8"/>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825888" cy="1829821"/>
                    </a:xfrm>
                    <a:prstGeom prst="rect">
                      <a:avLst/>
                    </a:prstGeom>
                    <a:noFill/>
                    <a:ln>
                      <a:noFill/>
                    </a:ln>
                  </pic:spPr>
                </pic:pic>
              </a:graphicData>
            </a:graphic>
          </wp:inline>
        </w:drawing>
      </w:r>
    </w:p>
    <w:p w14:paraId="6E6D7F16" w14:textId="2E237F8C" w:rsidR="0097001A" w:rsidRPr="00025D87" w:rsidRDefault="00756535" w:rsidP="0097001A">
      <w:pPr>
        <w:pStyle w:val="Abbildung"/>
        <w:rPr>
          <w:lang w:val="en-GB"/>
        </w:rPr>
      </w:pPr>
      <w:r w:rsidRPr="00756535">
        <w:rPr>
          <w:lang w:val="en-GB"/>
        </w:rPr>
        <w:t xml:space="preserve">Fig. 1: </w:t>
      </w:r>
      <w:r w:rsidR="007F440A">
        <w:rPr>
          <w:lang w:val="en-GB"/>
        </w:rPr>
        <w:t xml:space="preserve">Sample area of </w:t>
      </w:r>
      <w:r w:rsidRPr="00756535">
        <w:rPr>
          <w:lang w:val="en-GB"/>
        </w:rPr>
        <w:t xml:space="preserve">the regional </w:t>
      </w:r>
      <w:r w:rsidR="007F440A">
        <w:rPr>
          <w:lang w:val="en-GB"/>
        </w:rPr>
        <w:t xml:space="preserve">climate </w:t>
      </w:r>
      <w:r w:rsidRPr="00756535">
        <w:rPr>
          <w:lang w:val="en-GB"/>
        </w:rPr>
        <w:t>model</w:t>
      </w:r>
      <w:r w:rsidR="007F440A">
        <w:rPr>
          <w:lang w:val="en-GB"/>
        </w:rPr>
        <w:t xml:space="preserve"> (RCM)</w:t>
      </w:r>
      <w:r w:rsidRPr="00756535">
        <w:rPr>
          <w:lang w:val="en-GB"/>
        </w:rPr>
        <w:t xml:space="preserve"> grid </w:t>
      </w:r>
      <w:r>
        <w:rPr>
          <w:lang w:val="en-GB"/>
        </w:rPr>
        <w:t>point</w:t>
      </w:r>
      <w:r w:rsidR="007F440A">
        <w:rPr>
          <w:lang w:val="en-GB"/>
        </w:rPr>
        <w:t xml:space="preserve"> </w:t>
      </w:r>
      <w:r w:rsidRPr="00756535">
        <w:rPr>
          <w:lang w:val="en-GB"/>
        </w:rPr>
        <w:t>a</w:t>
      </w:r>
      <w:r>
        <w:rPr>
          <w:lang w:val="en-GB"/>
        </w:rPr>
        <w:t xml:space="preserve">nd the </w:t>
      </w:r>
      <w:r w:rsidRPr="00756535">
        <w:rPr>
          <w:lang w:val="en-GB"/>
        </w:rPr>
        <w:t>corresponding</w:t>
      </w:r>
      <w:r>
        <w:rPr>
          <w:lang w:val="en-GB"/>
        </w:rPr>
        <w:t xml:space="preserve"> </w:t>
      </w:r>
      <w:r w:rsidR="007F440A">
        <w:rPr>
          <w:lang w:val="en-GB"/>
        </w:rPr>
        <w:t>grid</w:t>
      </w:r>
      <w:r w:rsidRPr="00756535">
        <w:rPr>
          <w:lang w:val="en-GB"/>
        </w:rPr>
        <w:t xml:space="preserve"> values from the high-resolution FITNAH model</w:t>
      </w:r>
      <w:r w:rsidR="007F440A">
        <w:rPr>
          <w:lang w:val="en-GB"/>
        </w:rPr>
        <w:t>ling</w:t>
      </w:r>
      <w:r w:rsidRPr="00756535">
        <w:rPr>
          <w:lang w:val="en-GB"/>
        </w:rPr>
        <w:t>.</w:t>
      </w:r>
    </w:p>
    <w:p w14:paraId="358FE41F" w14:textId="77777777" w:rsidR="0097001A" w:rsidRPr="00025D87" w:rsidRDefault="0097001A" w:rsidP="00471050">
      <w:pPr>
        <w:rPr>
          <w:rFonts w:cs="Arial"/>
          <w:noProof w:val="0"/>
          <w:lang w:val="en-GB"/>
        </w:rPr>
      </w:pPr>
    </w:p>
    <w:p w14:paraId="7CB0F951" w14:textId="7DF6FACD" w:rsidR="00913F64" w:rsidRPr="00913F64" w:rsidRDefault="007F440A" w:rsidP="00913F64">
      <w:pPr>
        <w:rPr>
          <w:rFonts w:cs="Arial"/>
          <w:noProof w:val="0"/>
          <w:lang w:val="en-GB"/>
        </w:rPr>
      </w:pPr>
      <w:r w:rsidRPr="007F440A">
        <w:rPr>
          <w:rFonts w:cs="Arial"/>
          <w:noProof w:val="0"/>
          <w:lang w:val="en-GB"/>
        </w:rPr>
        <w:t xml:space="preserve">The results </w:t>
      </w:r>
      <w:r w:rsidR="00226717">
        <w:rPr>
          <w:rFonts w:cs="Arial"/>
          <w:noProof w:val="0"/>
          <w:lang w:val="en-GB"/>
        </w:rPr>
        <w:t>show how often the</w:t>
      </w:r>
      <w:r w:rsidRPr="007F440A">
        <w:rPr>
          <w:rFonts w:cs="Arial"/>
          <w:noProof w:val="0"/>
          <w:lang w:val="en-GB"/>
        </w:rPr>
        <w:t xml:space="preserve"> individual temperature threshold days</w:t>
      </w:r>
      <w:r w:rsidR="00226717">
        <w:rPr>
          <w:rFonts w:cs="Arial"/>
          <w:noProof w:val="0"/>
          <w:lang w:val="en-GB"/>
        </w:rPr>
        <w:t xml:space="preserve"> occur on average</w:t>
      </w:r>
      <w:r w:rsidRPr="007F440A">
        <w:rPr>
          <w:rFonts w:cs="Arial"/>
          <w:noProof w:val="0"/>
          <w:lang w:val="en-GB"/>
        </w:rPr>
        <w:t xml:space="preserve"> per year </w:t>
      </w:r>
      <w:r w:rsidR="00226717">
        <w:rPr>
          <w:rFonts w:cs="Arial"/>
          <w:noProof w:val="0"/>
          <w:lang w:val="en-GB"/>
        </w:rPr>
        <w:t>for</w:t>
      </w:r>
      <w:r w:rsidRPr="007F440A">
        <w:rPr>
          <w:rFonts w:cs="Arial"/>
          <w:noProof w:val="0"/>
          <w:lang w:val="en-GB"/>
        </w:rPr>
        <w:t xml:space="preserve"> three different time periods (the reference period from 1971 to 2000, a period in the near future from 2030 to 2061 and a period in the distant future from 2071 to 2100). </w:t>
      </w:r>
      <w:r w:rsidR="00A70273">
        <w:rPr>
          <w:rFonts w:cs="Arial"/>
          <w:noProof w:val="0"/>
          <w:lang w:val="en-GB"/>
        </w:rPr>
        <w:t>Complementing</w:t>
      </w:r>
      <w:r w:rsidR="00913F64" w:rsidRPr="00913F64">
        <w:rPr>
          <w:rFonts w:cs="Arial"/>
          <w:noProof w:val="0"/>
          <w:lang w:val="en-GB"/>
        </w:rPr>
        <w:t xml:space="preserve"> the </w:t>
      </w:r>
      <w:r>
        <w:rPr>
          <w:rFonts w:cs="Arial"/>
          <w:noProof w:val="0"/>
          <w:lang w:val="en-GB"/>
        </w:rPr>
        <w:t>grid</w:t>
      </w:r>
      <w:r w:rsidR="00913F64" w:rsidRPr="00913F64">
        <w:rPr>
          <w:rFonts w:cs="Arial"/>
          <w:noProof w:val="0"/>
          <w:lang w:val="en-GB"/>
        </w:rPr>
        <w:t>-based results, aggregated data</w:t>
      </w:r>
      <w:r w:rsidR="00A70273">
        <w:rPr>
          <w:rFonts w:cs="Arial"/>
          <w:noProof w:val="0"/>
          <w:lang w:val="en-GB"/>
        </w:rPr>
        <w:t xml:space="preserve"> and the</w:t>
      </w:r>
      <w:r w:rsidR="00913F64">
        <w:rPr>
          <w:rFonts w:cs="Arial"/>
          <w:noProof w:val="0"/>
          <w:lang w:val="en-GB"/>
        </w:rPr>
        <w:t xml:space="preserve"> </w:t>
      </w:r>
      <w:r w:rsidR="00A70273" w:rsidRPr="00913F64">
        <w:rPr>
          <w:rFonts w:cs="Arial"/>
          <w:noProof w:val="0"/>
          <w:lang w:val="en-GB"/>
        </w:rPr>
        <w:t xml:space="preserve">projected increase in </w:t>
      </w:r>
      <w:r w:rsidR="00A70273">
        <w:rPr>
          <w:rFonts w:cs="Arial"/>
          <w:noProof w:val="0"/>
          <w:lang w:val="en-GB"/>
        </w:rPr>
        <w:t>threshold</w:t>
      </w:r>
      <w:r w:rsidR="00A70273" w:rsidRPr="00913F64">
        <w:rPr>
          <w:rFonts w:cs="Arial"/>
          <w:noProof w:val="0"/>
          <w:lang w:val="en-GB"/>
        </w:rPr>
        <w:t xml:space="preserve"> days for future periods compared to the reference period </w:t>
      </w:r>
      <w:r w:rsidR="00A70273">
        <w:rPr>
          <w:rFonts w:cs="Arial"/>
          <w:noProof w:val="0"/>
          <w:lang w:val="en-GB"/>
        </w:rPr>
        <w:t xml:space="preserve">from </w:t>
      </w:r>
      <w:r w:rsidR="00A70273" w:rsidRPr="00913F64">
        <w:rPr>
          <w:rFonts w:cs="Arial"/>
          <w:noProof w:val="0"/>
          <w:lang w:val="en-GB"/>
        </w:rPr>
        <w:t>1971</w:t>
      </w:r>
      <w:r w:rsidR="00A70273">
        <w:rPr>
          <w:rFonts w:cs="Arial"/>
          <w:noProof w:val="0"/>
          <w:lang w:val="en-GB"/>
        </w:rPr>
        <w:t xml:space="preserve"> to </w:t>
      </w:r>
      <w:r w:rsidR="00A70273" w:rsidRPr="00913F64">
        <w:rPr>
          <w:rFonts w:cs="Arial"/>
          <w:noProof w:val="0"/>
          <w:lang w:val="en-GB"/>
        </w:rPr>
        <w:t>2000</w:t>
      </w:r>
      <w:r w:rsidR="00A70273">
        <w:rPr>
          <w:rFonts w:cs="Arial"/>
          <w:noProof w:val="0"/>
          <w:lang w:val="en-GB"/>
        </w:rPr>
        <w:t xml:space="preserve"> are</w:t>
      </w:r>
      <w:r w:rsidR="00913F64">
        <w:rPr>
          <w:rFonts w:cs="Arial"/>
          <w:noProof w:val="0"/>
          <w:lang w:val="en-GB"/>
        </w:rPr>
        <w:t xml:space="preserve"> provided</w:t>
      </w:r>
      <w:r w:rsidR="00913F64" w:rsidRPr="00913F64">
        <w:rPr>
          <w:rFonts w:cs="Arial"/>
          <w:noProof w:val="0"/>
          <w:lang w:val="en-GB"/>
        </w:rPr>
        <w:t xml:space="preserve"> based on </w:t>
      </w:r>
      <w:r w:rsidR="00913F64">
        <w:rPr>
          <w:rFonts w:cs="Arial"/>
          <w:noProof w:val="0"/>
          <w:lang w:val="en-GB"/>
        </w:rPr>
        <w:t>the</w:t>
      </w:r>
      <w:r w:rsidR="00A70273">
        <w:rPr>
          <w:rFonts w:cs="Arial"/>
          <w:noProof w:val="0"/>
          <w:lang w:val="en-GB"/>
        </w:rPr>
        <w:t xml:space="preserve"> ISU5</w:t>
      </w:r>
      <w:r w:rsidR="00913F64">
        <w:rPr>
          <w:rFonts w:cs="Arial"/>
          <w:noProof w:val="0"/>
          <w:lang w:val="en-GB"/>
        </w:rPr>
        <w:t xml:space="preserve"> </w:t>
      </w:r>
      <w:r w:rsidR="00913F64" w:rsidRPr="00913F64">
        <w:rPr>
          <w:rFonts w:cs="Arial"/>
          <w:noProof w:val="0"/>
          <w:lang w:val="en-GB"/>
        </w:rPr>
        <w:t xml:space="preserve">block </w:t>
      </w:r>
      <w:r w:rsidR="00913F64">
        <w:rPr>
          <w:rFonts w:cs="Arial"/>
          <w:noProof w:val="0"/>
          <w:lang w:val="en-GB"/>
        </w:rPr>
        <w:t>segment</w:t>
      </w:r>
      <w:r w:rsidR="00913F64" w:rsidRPr="00913F64">
        <w:rPr>
          <w:rFonts w:cs="Arial"/>
          <w:noProof w:val="0"/>
          <w:lang w:val="en-GB"/>
        </w:rPr>
        <w:t xml:space="preserve"> </w:t>
      </w:r>
      <w:r w:rsidR="00913F64">
        <w:rPr>
          <w:rFonts w:cs="Arial"/>
          <w:noProof w:val="0"/>
          <w:lang w:val="en-GB"/>
        </w:rPr>
        <w:t>areas.</w:t>
      </w:r>
      <w:r w:rsidR="00913F64" w:rsidRPr="00913F64">
        <w:rPr>
          <w:rFonts w:cs="Arial"/>
          <w:noProof w:val="0"/>
          <w:lang w:val="en-GB"/>
        </w:rPr>
        <w:t xml:space="preserve"> </w:t>
      </w:r>
      <w:r w:rsidR="00913F64">
        <w:rPr>
          <w:rFonts w:cs="Arial"/>
          <w:noProof w:val="0"/>
          <w:lang w:val="en-GB"/>
        </w:rPr>
        <w:t>Please refer to the documentation for</w:t>
      </w:r>
      <w:r w:rsidR="00913F64" w:rsidRPr="00913F64">
        <w:rPr>
          <w:rFonts w:cs="Arial"/>
          <w:noProof w:val="0"/>
          <w:lang w:val="en-GB"/>
        </w:rPr>
        <w:t xml:space="preserve"> a detailed description of the methodology.</w:t>
      </w:r>
    </w:p>
    <w:p w14:paraId="64A0A2BA" w14:textId="4D2AF6C8" w:rsidR="00AA7993" w:rsidRPr="00025D87" w:rsidRDefault="00913F64" w:rsidP="00913F64">
      <w:pPr>
        <w:rPr>
          <w:rFonts w:cs="Arial"/>
          <w:noProof w:val="0"/>
          <w:lang w:val="en-GB"/>
        </w:rPr>
      </w:pPr>
      <w:r w:rsidRPr="00913F64">
        <w:rPr>
          <w:rFonts w:cs="Arial"/>
          <w:noProof w:val="0"/>
          <w:lang w:val="en-GB"/>
        </w:rPr>
        <w:t xml:space="preserve">When calculating the number of </w:t>
      </w:r>
      <w:r w:rsidR="00BC273E">
        <w:rPr>
          <w:rFonts w:cs="Arial"/>
          <w:noProof w:val="0"/>
          <w:lang w:val="en-GB"/>
        </w:rPr>
        <w:t>threshold</w:t>
      </w:r>
      <w:r w:rsidRPr="00913F64">
        <w:rPr>
          <w:rFonts w:cs="Arial"/>
          <w:noProof w:val="0"/>
          <w:lang w:val="en-GB"/>
        </w:rPr>
        <w:t xml:space="preserve"> days for periods</w:t>
      </w:r>
      <w:r w:rsidR="00BC273E">
        <w:rPr>
          <w:rFonts w:cs="Arial"/>
          <w:noProof w:val="0"/>
          <w:lang w:val="en-GB"/>
        </w:rPr>
        <w:t xml:space="preserve"> that lie in the future</w:t>
      </w:r>
      <w:r w:rsidRPr="00913F64">
        <w:rPr>
          <w:rFonts w:cs="Arial"/>
          <w:noProof w:val="0"/>
          <w:lang w:val="en-GB"/>
        </w:rPr>
        <w:t xml:space="preserve">, the effects of climate change </w:t>
      </w:r>
      <w:r w:rsidR="00BC273E">
        <w:rPr>
          <w:rFonts w:cs="Arial"/>
          <w:noProof w:val="0"/>
          <w:lang w:val="en-GB"/>
        </w:rPr>
        <w:t>we</w:t>
      </w:r>
      <w:r w:rsidRPr="00913F64">
        <w:rPr>
          <w:rFonts w:cs="Arial"/>
          <w:noProof w:val="0"/>
          <w:lang w:val="en-GB"/>
        </w:rPr>
        <w:t xml:space="preserve">re </w:t>
      </w:r>
      <w:r w:rsidR="009635B7">
        <w:rPr>
          <w:rFonts w:cs="Arial"/>
          <w:noProof w:val="0"/>
          <w:lang w:val="en-GB"/>
        </w:rPr>
        <w:t>taken into account</w:t>
      </w:r>
      <w:r w:rsidRPr="00913F64">
        <w:rPr>
          <w:rFonts w:cs="Arial"/>
          <w:noProof w:val="0"/>
          <w:lang w:val="en-GB"/>
        </w:rPr>
        <w:t xml:space="preserve">. </w:t>
      </w:r>
      <w:r w:rsidR="00BC273E">
        <w:rPr>
          <w:rFonts w:cs="Arial"/>
          <w:noProof w:val="0"/>
          <w:lang w:val="en-GB"/>
        </w:rPr>
        <w:t>The calculations did not</w:t>
      </w:r>
      <w:r w:rsidR="00A70273">
        <w:rPr>
          <w:rFonts w:cs="Arial"/>
          <w:noProof w:val="0"/>
          <w:lang w:val="en-GB"/>
        </w:rPr>
        <w:t>, however,</w:t>
      </w:r>
      <w:r w:rsidR="00BC273E">
        <w:rPr>
          <w:rFonts w:cs="Arial"/>
          <w:noProof w:val="0"/>
          <w:lang w:val="en-GB"/>
        </w:rPr>
        <w:t xml:space="preserve"> account for u</w:t>
      </w:r>
      <w:r w:rsidRPr="00913F64">
        <w:rPr>
          <w:rFonts w:cs="Arial"/>
          <w:noProof w:val="0"/>
          <w:lang w:val="en-GB"/>
        </w:rPr>
        <w:t>rban planning and the implementation of adaptation measures.</w:t>
      </w:r>
    </w:p>
    <w:p w14:paraId="5EAF15BD" w14:textId="65BB5039" w:rsidR="00940D23" w:rsidRPr="00025D87" w:rsidRDefault="004A4A4F">
      <w:pPr>
        <w:pStyle w:val="berschrift2"/>
        <w:numPr>
          <w:ilvl w:val="12"/>
          <w:numId w:val="0"/>
        </w:numPr>
        <w:rPr>
          <w:rFonts w:cs="Arial"/>
          <w:lang w:val="en-GB"/>
        </w:rPr>
      </w:pPr>
      <w:r>
        <w:rPr>
          <w:rFonts w:cs="Arial"/>
          <w:lang w:val="en-GB"/>
        </w:rPr>
        <w:t>Map Description</w:t>
      </w:r>
    </w:p>
    <w:p w14:paraId="7F01CCD8" w14:textId="77EBEB2C" w:rsidR="00E11803" w:rsidRDefault="00E11803" w:rsidP="00E11803">
      <w:pPr>
        <w:rPr>
          <w:rFonts w:cs="Arial"/>
          <w:noProof w:val="0"/>
          <w:lang w:val="en-GB"/>
        </w:rPr>
      </w:pPr>
      <w:r w:rsidRPr="00E11803">
        <w:rPr>
          <w:rFonts w:cs="Arial"/>
          <w:noProof w:val="0"/>
          <w:lang w:val="en-GB"/>
        </w:rPr>
        <w:t>The results reveal the spatial patterns of heat events in Berlin and how their frequenc</w:t>
      </w:r>
      <w:r w:rsidR="00712DA5">
        <w:rPr>
          <w:rFonts w:cs="Arial"/>
          <w:noProof w:val="0"/>
          <w:lang w:val="en-GB"/>
        </w:rPr>
        <w:t>ies</w:t>
      </w:r>
      <w:r w:rsidRPr="00E11803">
        <w:rPr>
          <w:rFonts w:cs="Arial"/>
          <w:noProof w:val="0"/>
          <w:lang w:val="en-GB"/>
        </w:rPr>
        <w:t xml:space="preserve"> ha</w:t>
      </w:r>
      <w:r w:rsidR="00712DA5">
        <w:rPr>
          <w:rFonts w:cs="Arial"/>
          <w:noProof w:val="0"/>
          <w:lang w:val="en-GB"/>
        </w:rPr>
        <w:t>ve</w:t>
      </w:r>
      <w:r w:rsidRPr="00E11803">
        <w:rPr>
          <w:rFonts w:cs="Arial"/>
          <w:noProof w:val="0"/>
          <w:lang w:val="en-GB"/>
        </w:rPr>
        <w:t xml:space="preserve"> evolved over time. On a </w:t>
      </w:r>
      <w:r w:rsidR="003B7BE5">
        <w:rPr>
          <w:rFonts w:cs="Arial"/>
          <w:noProof w:val="0"/>
          <w:lang w:val="en-GB"/>
        </w:rPr>
        <w:t>small</w:t>
      </w:r>
      <w:r w:rsidRPr="00E11803">
        <w:rPr>
          <w:rFonts w:cs="Arial"/>
          <w:noProof w:val="0"/>
          <w:lang w:val="en-GB"/>
        </w:rPr>
        <w:t xml:space="preserve"> scale, the </w:t>
      </w:r>
      <w:r w:rsidR="0090215A">
        <w:rPr>
          <w:rFonts w:cs="Arial"/>
          <w:noProof w:val="0"/>
          <w:lang w:val="en-GB"/>
        </w:rPr>
        <w:t>frequency</w:t>
      </w:r>
      <w:r w:rsidRPr="00E11803">
        <w:rPr>
          <w:rFonts w:cs="Arial"/>
          <w:noProof w:val="0"/>
          <w:lang w:val="en-GB"/>
        </w:rPr>
        <w:t xml:space="preserve"> of these events is </w:t>
      </w:r>
      <w:r w:rsidR="00712DA5">
        <w:rPr>
          <w:rFonts w:cs="Arial"/>
          <w:noProof w:val="0"/>
          <w:lang w:val="en-GB"/>
        </w:rPr>
        <w:t>primarily</w:t>
      </w:r>
      <w:r w:rsidRPr="00E11803">
        <w:rPr>
          <w:rFonts w:cs="Arial"/>
          <w:noProof w:val="0"/>
          <w:lang w:val="en-GB"/>
        </w:rPr>
        <w:t xml:space="preserve"> </w:t>
      </w:r>
      <w:r w:rsidR="0090215A">
        <w:rPr>
          <w:rFonts w:cs="Arial"/>
          <w:noProof w:val="0"/>
          <w:lang w:val="en-GB"/>
        </w:rPr>
        <w:t>influenced</w:t>
      </w:r>
      <w:r w:rsidRPr="00E11803">
        <w:rPr>
          <w:rFonts w:cs="Arial"/>
          <w:noProof w:val="0"/>
          <w:lang w:val="en-GB"/>
        </w:rPr>
        <w:t xml:space="preserve"> by </w:t>
      </w:r>
      <w:r w:rsidR="00232661">
        <w:rPr>
          <w:rFonts w:cs="Arial"/>
          <w:noProof w:val="0"/>
          <w:lang w:val="en-GB"/>
        </w:rPr>
        <w:t xml:space="preserve">the </w:t>
      </w:r>
      <w:r w:rsidRPr="00E11803">
        <w:rPr>
          <w:rFonts w:cs="Arial"/>
          <w:noProof w:val="0"/>
          <w:lang w:val="en-GB"/>
        </w:rPr>
        <w:t>land use</w:t>
      </w:r>
      <w:r w:rsidR="00232661">
        <w:rPr>
          <w:rFonts w:cs="Arial"/>
          <w:noProof w:val="0"/>
          <w:lang w:val="en-GB"/>
        </w:rPr>
        <w:t xml:space="preserve"> of </w:t>
      </w:r>
      <w:r w:rsidR="00CF6807">
        <w:rPr>
          <w:rFonts w:cs="Arial"/>
          <w:noProof w:val="0"/>
          <w:lang w:val="en-GB"/>
        </w:rPr>
        <w:t>each</w:t>
      </w:r>
      <w:r w:rsidR="00232661">
        <w:rPr>
          <w:rFonts w:cs="Arial"/>
          <w:noProof w:val="0"/>
          <w:lang w:val="en-GB"/>
        </w:rPr>
        <w:t xml:space="preserve"> area</w:t>
      </w:r>
      <w:r w:rsidRPr="00E11803">
        <w:rPr>
          <w:rFonts w:cs="Arial"/>
          <w:noProof w:val="0"/>
          <w:lang w:val="en-GB"/>
        </w:rPr>
        <w:t xml:space="preserve">. </w:t>
      </w:r>
      <w:r w:rsidR="00232661">
        <w:rPr>
          <w:rFonts w:cs="Arial"/>
          <w:noProof w:val="0"/>
          <w:lang w:val="en-GB"/>
        </w:rPr>
        <w:t>Please refer to the documentation for a</w:t>
      </w:r>
      <w:r w:rsidRPr="00E11803">
        <w:rPr>
          <w:rFonts w:cs="Arial"/>
          <w:noProof w:val="0"/>
          <w:lang w:val="en-GB"/>
        </w:rPr>
        <w:t xml:space="preserve"> detailed breakdown of the number of </w:t>
      </w:r>
      <w:r w:rsidR="00232661">
        <w:rPr>
          <w:rFonts w:cs="Arial"/>
          <w:noProof w:val="0"/>
          <w:lang w:val="en-GB"/>
        </w:rPr>
        <w:t xml:space="preserve">threshold </w:t>
      </w:r>
      <w:r w:rsidRPr="00E11803">
        <w:rPr>
          <w:rFonts w:cs="Arial"/>
          <w:noProof w:val="0"/>
          <w:lang w:val="en-GB"/>
        </w:rPr>
        <w:t>days by land use type or settlement structure.</w:t>
      </w:r>
      <w:r w:rsidR="00232661">
        <w:rPr>
          <w:rFonts w:cs="Arial"/>
          <w:noProof w:val="0"/>
          <w:lang w:val="en-GB"/>
        </w:rPr>
        <w:t xml:space="preserve"> </w:t>
      </w:r>
      <w:r w:rsidR="00402DB4">
        <w:rPr>
          <w:rFonts w:cs="Arial"/>
          <w:noProof w:val="0"/>
          <w:lang w:val="en-GB"/>
        </w:rPr>
        <w:t>T</w:t>
      </w:r>
      <w:r w:rsidRPr="00E11803">
        <w:rPr>
          <w:rFonts w:cs="Arial"/>
          <w:noProof w:val="0"/>
          <w:lang w:val="en-GB"/>
        </w:rPr>
        <w:t>he average frequenc</w:t>
      </w:r>
      <w:r w:rsidR="00402DB4">
        <w:rPr>
          <w:rFonts w:cs="Arial"/>
          <w:noProof w:val="0"/>
          <w:lang w:val="en-GB"/>
        </w:rPr>
        <w:t>ies</w:t>
      </w:r>
      <w:r w:rsidRPr="00E11803">
        <w:rPr>
          <w:rFonts w:cs="Arial"/>
          <w:noProof w:val="0"/>
          <w:lang w:val="en-GB"/>
        </w:rPr>
        <w:t xml:space="preserve"> of heat events </w:t>
      </w:r>
      <w:r w:rsidR="00402DB4">
        <w:rPr>
          <w:rFonts w:cs="Arial"/>
          <w:noProof w:val="0"/>
          <w:lang w:val="en-GB"/>
        </w:rPr>
        <w:t xml:space="preserve">in the individual boroughs </w:t>
      </w:r>
      <w:r w:rsidRPr="00E11803">
        <w:rPr>
          <w:rFonts w:cs="Arial"/>
          <w:noProof w:val="0"/>
          <w:lang w:val="en-GB"/>
        </w:rPr>
        <w:t>reflect the</w:t>
      </w:r>
      <w:r w:rsidR="00402DB4">
        <w:rPr>
          <w:rFonts w:cs="Arial"/>
          <w:noProof w:val="0"/>
          <w:lang w:val="en-GB"/>
        </w:rPr>
        <w:t>ir</w:t>
      </w:r>
      <w:r w:rsidRPr="00E11803">
        <w:rPr>
          <w:rFonts w:cs="Arial"/>
          <w:noProof w:val="0"/>
          <w:lang w:val="en-GB"/>
        </w:rPr>
        <w:t xml:space="preserve"> </w:t>
      </w:r>
      <w:r w:rsidR="00CF6807">
        <w:rPr>
          <w:rFonts w:cs="Arial"/>
          <w:noProof w:val="0"/>
          <w:lang w:val="en-GB"/>
        </w:rPr>
        <w:t xml:space="preserve">predominant </w:t>
      </w:r>
      <w:r w:rsidRPr="00E11803">
        <w:rPr>
          <w:rFonts w:cs="Arial"/>
          <w:noProof w:val="0"/>
          <w:lang w:val="en-GB"/>
        </w:rPr>
        <w:t>urban structure as well as the</w:t>
      </w:r>
      <w:r w:rsidR="00402DB4">
        <w:rPr>
          <w:rFonts w:cs="Arial"/>
          <w:noProof w:val="0"/>
          <w:lang w:val="en-GB"/>
        </w:rPr>
        <w:t>ir</w:t>
      </w:r>
      <w:r w:rsidRPr="00E11803">
        <w:rPr>
          <w:rFonts w:cs="Arial"/>
          <w:noProof w:val="0"/>
          <w:lang w:val="en-GB"/>
        </w:rPr>
        <w:t xml:space="preserve"> proportion of green </w:t>
      </w:r>
      <w:r w:rsidR="006B4C8C">
        <w:rPr>
          <w:rFonts w:cs="Arial"/>
          <w:noProof w:val="0"/>
          <w:lang w:val="en-GB"/>
        </w:rPr>
        <w:t>spaces and water bodies</w:t>
      </w:r>
      <w:r w:rsidRPr="00E11803">
        <w:rPr>
          <w:rFonts w:cs="Arial"/>
          <w:noProof w:val="0"/>
          <w:lang w:val="en-GB"/>
        </w:rPr>
        <w:t xml:space="preserve">. </w:t>
      </w:r>
      <w:r w:rsidR="00CF6807">
        <w:rPr>
          <w:rFonts w:cs="Arial"/>
          <w:noProof w:val="0"/>
          <w:lang w:val="en-GB"/>
        </w:rPr>
        <w:t>Especially in the light of</w:t>
      </w:r>
      <w:r w:rsidRPr="00E11803">
        <w:rPr>
          <w:rFonts w:cs="Arial"/>
          <w:noProof w:val="0"/>
          <w:lang w:val="en-GB"/>
        </w:rPr>
        <w:t xml:space="preserve"> potential health impacts </w:t>
      </w:r>
      <w:r w:rsidR="00CF6807">
        <w:rPr>
          <w:rFonts w:cs="Arial"/>
          <w:noProof w:val="0"/>
          <w:lang w:val="en-GB"/>
        </w:rPr>
        <w:t>caused by</w:t>
      </w:r>
      <w:r w:rsidRPr="00E11803">
        <w:rPr>
          <w:rFonts w:cs="Arial"/>
          <w:noProof w:val="0"/>
          <w:lang w:val="en-GB"/>
        </w:rPr>
        <w:t xml:space="preserve"> prolonged heatwaves, these findings</w:t>
      </w:r>
      <w:r w:rsidR="00392E48">
        <w:rPr>
          <w:rFonts w:cs="Arial"/>
          <w:noProof w:val="0"/>
          <w:lang w:val="en-GB"/>
        </w:rPr>
        <w:t xml:space="preserve"> complement the results of the </w:t>
      </w:r>
      <w:r w:rsidR="00503122">
        <w:rPr>
          <w:rFonts w:cs="Arial"/>
          <w:noProof w:val="0"/>
          <w:lang w:val="en-GB"/>
        </w:rPr>
        <w:t>C</w:t>
      </w:r>
      <w:r w:rsidR="00392E48">
        <w:rPr>
          <w:rFonts w:cs="Arial"/>
          <w:noProof w:val="0"/>
          <w:lang w:val="en-GB"/>
        </w:rPr>
        <w:t xml:space="preserve">limate </w:t>
      </w:r>
      <w:r w:rsidR="00503122">
        <w:rPr>
          <w:rFonts w:cs="Arial"/>
          <w:noProof w:val="0"/>
          <w:lang w:val="en-GB"/>
        </w:rPr>
        <w:t>A</w:t>
      </w:r>
      <w:r w:rsidR="00392E48">
        <w:rPr>
          <w:rFonts w:cs="Arial"/>
          <w:noProof w:val="0"/>
          <w:lang w:val="en-GB"/>
        </w:rPr>
        <w:t>nalysis and</w:t>
      </w:r>
      <w:r w:rsidRPr="00E11803">
        <w:rPr>
          <w:rFonts w:cs="Arial"/>
          <w:noProof w:val="0"/>
          <w:lang w:val="en-GB"/>
        </w:rPr>
        <w:t xml:space="preserve"> </w:t>
      </w:r>
      <w:r w:rsidR="00CF6807">
        <w:rPr>
          <w:rFonts w:cs="Arial"/>
          <w:noProof w:val="0"/>
          <w:lang w:val="en-GB"/>
        </w:rPr>
        <w:t>may help</w:t>
      </w:r>
      <w:r w:rsidRPr="00E11803">
        <w:rPr>
          <w:rFonts w:cs="Arial"/>
          <w:noProof w:val="0"/>
          <w:lang w:val="en-GB"/>
        </w:rPr>
        <w:t xml:space="preserve"> prioriti</w:t>
      </w:r>
      <w:r w:rsidR="00CF6807">
        <w:rPr>
          <w:rFonts w:cs="Arial"/>
          <w:noProof w:val="0"/>
          <w:lang w:val="en-GB"/>
        </w:rPr>
        <w:t>s</w:t>
      </w:r>
      <w:r w:rsidRPr="00E11803">
        <w:rPr>
          <w:rFonts w:cs="Arial"/>
          <w:noProof w:val="0"/>
          <w:lang w:val="en-GB"/>
        </w:rPr>
        <w:t xml:space="preserve">e and </w:t>
      </w:r>
      <w:r w:rsidR="00CF6807">
        <w:rPr>
          <w:rFonts w:cs="Arial"/>
          <w:noProof w:val="0"/>
          <w:lang w:val="en-GB"/>
        </w:rPr>
        <w:t>pla</w:t>
      </w:r>
      <w:r w:rsidR="0090215A">
        <w:rPr>
          <w:rFonts w:cs="Arial"/>
          <w:noProof w:val="0"/>
          <w:lang w:val="en-GB"/>
        </w:rPr>
        <w:t>n</w:t>
      </w:r>
      <w:r w:rsidRPr="00E11803">
        <w:rPr>
          <w:rFonts w:cs="Arial"/>
          <w:noProof w:val="0"/>
          <w:lang w:val="en-GB"/>
        </w:rPr>
        <w:t xml:space="preserve"> adaptation measures</w:t>
      </w:r>
      <w:r w:rsidR="00CF6807">
        <w:rPr>
          <w:rFonts w:cs="Arial"/>
          <w:noProof w:val="0"/>
          <w:lang w:val="en-GB"/>
        </w:rPr>
        <w:t xml:space="preserve"> in the city. </w:t>
      </w:r>
      <w:r w:rsidR="00392E48">
        <w:rPr>
          <w:rFonts w:cs="Arial"/>
          <w:noProof w:val="0"/>
          <w:lang w:val="en-GB"/>
        </w:rPr>
        <w:t xml:space="preserve">Additionally, they illustrate </w:t>
      </w:r>
      <w:r w:rsidR="00CF6807">
        <w:rPr>
          <w:rFonts w:cs="Arial"/>
          <w:noProof w:val="0"/>
          <w:lang w:val="en-GB"/>
        </w:rPr>
        <w:t>the effects</w:t>
      </w:r>
      <w:r w:rsidRPr="00E11803">
        <w:rPr>
          <w:rFonts w:cs="Arial"/>
          <w:noProof w:val="0"/>
          <w:lang w:val="en-GB"/>
        </w:rPr>
        <w:t xml:space="preserve"> of urban climate dynamics.</w:t>
      </w:r>
    </w:p>
    <w:p w14:paraId="07FFEC09" w14:textId="62DBD941" w:rsidR="00CC3B61" w:rsidRPr="00025D87" w:rsidRDefault="00F33937" w:rsidP="00E11803">
      <w:pPr>
        <w:rPr>
          <w:rFonts w:cs="Arial"/>
          <w:i/>
          <w:noProof w:val="0"/>
          <w:lang w:val="en-GB"/>
        </w:rPr>
      </w:pPr>
      <w:r>
        <w:rPr>
          <w:rFonts w:cs="Arial"/>
          <w:i/>
          <w:noProof w:val="0"/>
          <w:lang w:val="en-GB"/>
        </w:rPr>
        <w:t>Summer Days and Hot Days</w:t>
      </w:r>
    </w:p>
    <w:p w14:paraId="3AB6D0EE" w14:textId="23CEFB3C" w:rsidR="00F33937" w:rsidRDefault="00F33937" w:rsidP="00F33937">
      <w:pPr>
        <w:rPr>
          <w:rFonts w:cs="Arial"/>
          <w:noProof w:val="0"/>
          <w:lang w:val="en-GB"/>
        </w:rPr>
      </w:pPr>
      <w:r w:rsidRPr="00F33937">
        <w:rPr>
          <w:rFonts w:cs="Arial"/>
          <w:noProof w:val="0"/>
          <w:lang w:val="en-GB"/>
        </w:rPr>
        <w:t xml:space="preserve">The number of summer days (Fig. 2) and hot days (Fig. 3) is noticeably higher in areas where air temperatures </w:t>
      </w:r>
      <w:r>
        <w:rPr>
          <w:rFonts w:cs="Arial"/>
          <w:noProof w:val="0"/>
          <w:lang w:val="en-GB"/>
        </w:rPr>
        <w:t>are elevated during the day</w:t>
      </w:r>
      <w:r w:rsidRPr="00F33937">
        <w:rPr>
          <w:rFonts w:cs="Arial"/>
          <w:noProof w:val="0"/>
          <w:lang w:val="en-GB"/>
        </w:rPr>
        <w:t xml:space="preserve">. These </w:t>
      </w:r>
      <w:r>
        <w:rPr>
          <w:rFonts w:cs="Arial"/>
          <w:noProof w:val="0"/>
          <w:lang w:val="en-GB"/>
        </w:rPr>
        <w:t>areas</w:t>
      </w:r>
      <w:r w:rsidRPr="00F33937">
        <w:rPr>
          <w:rFonts w:cs="Arial"/>
          <w:noProof w:val="0"/>
          <w:lang w:val="en-GB"/>
        </w:rPr>
        <w:t xml:space="preserve"> are typically densely built-up</w:t>
      </w:r>
      <w:r>
        <w:rPr>
          <w:rFonts w:cs="Arial"/>
          <w:noProof w:val="0"/>
          <w:lang w:val="en-GB"/>
        </w:rPr>
        <w:t xml:space="preserve"> and</w:t>
      </w:r>
      <w:r w:rsidRPr="00F33937">
        <w:rPr>
          <w:rFonts w:cs="Arial"/>
          <w:noProof w:val="0"/>
          <w:lang w:val="en-GB"/>
        </w:rPr>
        <w:t xml:space="preserve"> </w:t>
      </w:r>
      <w:r w:rsidR="003D7014">
        <w:rPr>
          <w:rFonts w:cs="Arial"/>
          <w:noProof w:val="0"/>
          <w:lang w:val="en-GB"/>
        </w:rPr>
        <w:t>lack shade,</w:t>
      </w:r>
      <w:r>
        <w:rPr>
          <w:rFonts w:cs="Arial"/>
          <w:noProof w:val="0"/>
          <w:lang w:val="en-GB"/>
        </w:rPr>
        <w:t xml:space="preserve"> with a high degree of impervious </w:t>
      </w:r>
      <w:r w:rsidR="005F1005">
        <w:rPr>
          <w:rFonts w:cs="Arial"/>
          <w:noProof w:val="0"/>
          <w:lang w:val="en-GB"/>
        </w:rPr>
        <w:t>coverage</w:t>
      </w:r>
      <w:r w:rsidR="003D7014">
        <w:rPr>
          <w:rFonts w:cs="Arial"/>
          <w:noProof w:val="0"/>
          <w:lang w:val="en-GB"/>
        </w:rPr>
        <w:t>. They include</w:t>
      </w:r>
      <w:r>
        <w:rPr>
          <w:rFonts w:cs="Arial"/>
          <w:noProof w:val="0"/>
          <w:lang w:val="en-GB"/>
        </w:rPr>
        <w:t xml:space="preserve"> </w:t>
      </w:r>
      <w:r w:rsidRPr="00F33937">
        <w:rPr>
          <w:rFonts w:cs="Arial"/>
          <w:noProof w:val="0"/>
          <w:lang w:val="en-GB"/>
        </w:rPr>
        <w:t>commercial</w:t>
      </w:r>
      <w:r w:rsidR="005F1005">
        <w:rPr>
          <w:rFonts w:cs="Arial"/>
          <w:noProof w:val="0"/>
          <w:lang w:val="en-GB"/>
        </w:rPr>
        <w:t xml:space="preserve"> and industrial</w:t>
      </w:r>
      <w:r w:rsidRPr="00F33937">
        <w:rPr>
          <w:rFonts w:cs="Arial"/>
          <w:noProof w:val="0"/>
          <w:lang w:val="en-GB"/>
        </w:rPr>
        <w:t xml:space="preserve"> </w:t>
      </w:r>
      <w:r>
        <w:rPr>
          <w:rFonts w:cs="Arial"/>
          <w:noProof w:val="0"/>
          <w:lang w:val="en-GB"/>
        </w:rPr>
        <w:t>areas</w:t>
      </w:r>
      <w:r w:rsidRPr="00F33937">
        <w:rPr>
          <w:rFonts w:cs="Arial"/>
          <w:noProof w:val="0"/>
          <w:lang w:val="en-GB"/>
        </w:rPr>
        <w:t xml:space="preserve">, </w:t>
      </w:r>
      <w:r>
        <w:rPr>
          <w:rFonts w:cs="Arial"/>
          <w:noProof w:val="0"/>
          <w:lang w:val="en-GB"/>
        </w:rPr>
        <w:t>core</w:t>
      </w:r>
      <w:r w:rsidRPr="00F33937">
        <w:rPr>
          <w:rFonts w:cs="Arial"/>
          <w:noProof w:val="0"/>
          <w:lang w:val="en-GB"/>
        </w:rPr>
        <w:t xml:space="preserve"> areas</w:t>
      </w:r>
      <w:r w:rsidR="00A57552">
        <w:rPr>
          <w:rFonts w:cs="Arial"/>
          <w:noProof w:val="0"/>
          <w:lang w:val="en-GB"/>
        </w:rPr>
        <w:t xml:space="preserve"> as well as </w:t>
      </w:r>
      <w:r w:rsidR="008D54B9">
        <w:rPr>
          <w:rFonts w:cs="Arial"/>
          <w:noProof w:val="0"/>
          <w:lang w:val="en-GB"/>
        </w:rPr>
        <w:t xml:space="preserve">areas with </w:t>
      </w:r>
      <w:r>
        <w:rPr>
          <w:rFonts w:cs="Arial"/>
          <w:noProof w:val="0"/>
          <w:lang w:val="en-GB"/>
        </w:rPr>
        <w:t>closed</w:t>
      </w:r>
      <w:r w:rsidRPr="00F33937">
        <w:rPr>
          <w:rFonts w:cs="Arial"/>
          <w:noProof w:val="0"/>
          <w:lang w:val="en-GB"/>
        </w:rPr>
        <w:t xml:space="preserve"> block development</w:t>
      </w:r>
      <w:r w:rsidR="008D54B9">
        <w:rPr>
          <w:rFonts w:cs="Arial"/>
          <w:noProof w:val="0"/>
          <w:lang w:val="en-GB"/>
        </w:rPr>
        <w:t xml:space="preserve"> and</w:t>
      </w:r>
      <w:r w:rsidRPr="00F33937">
        <w:rPr>
          <w:rFonts w:cs="Arial"/>
          <w:noProof w:val="0"/>
          <w:lang w:val="en-GB"/>
        </w:rPr>
        <w:t xml:space="preserve"> courtyards</w:t>
      </w:r>
      <w:r w:rsidR="005F1005">
        <w:rPr>
          <w:rFonts w:cs="Arial"/>
          <w:noProof w:val="0"/>
          <w:lang w:val="en-GB"/>
        </w:rPr>
        <w:t xml:space="preserve"> without shade</w:t>
      </w:r>
      <w:r w:rsidRPr="00F33937">
        <w:rPr>
          <w:rFonts w:cs="Arial"/>
          <w:noProof w:val="0"/>
          <w:lang w:val="en-GB"/>
        </w:rPr>
        <w:t>.</w:t>
      </w:r>
      <w:r>
        <w:rPr>
          <w:rFonts w:cs="Arial"/>
          <w:noProof w:val="0"/>
          <w:lang w:val="en-GB"/>
        </w:rPr>
        <w:t xml:space="preserve"> On average, </w:t>
      </w:r>
      <w:r w:rsidR="003D7014">
        <w:rPr>
          <w:rFonts w:cs="Arial"/>
          <w:noProof w:val="0"/>
          <w:lang w:val="en-GB"/>
        </w:rPr>
        <w:t xml:space="preserve">these areas recorded </w:t>
      </w:r>
      <w:r w:rsidRPr="00F33937">
        <w:rPr>
          <w:rFonts w:cs="Arial"/>
          <w:noProof w:val="0"/>
          <w:lang w:val="en-GB"/>
        </w:rPr>
        <w:t>49 to 50 summer days and a</w:t>
      </w:r>
      <w:r>
        <w:rPr>
          <w:rFonts w:cs="Arial"/>
          <w:noProof w:val="0"/>
          <w:lang w:val="en-GB"/>
        </w:rPr>
        <w:t>bout</w:t>
      </w:r>
      <w:r w:rsidRPr="00F33937">
        <w:rPr>
          <w:rFonts w:cs="Arial"/>
          <w:noProof w:val="0"/>
          <w:lang w:val="en-GB"/>
        </w:rPr>
        <w:t xml:space="preserve"> 11 hot days per year</w:t>
      </w:r>
      <w:r>
        <w:rPr>
          <w:rFonts w:cs="Arial"/>
          <w:noProof w:val="0"/>
          <w:lang w:val="en-GB"/>
        </w:rPr>
        <w:t xml:space="preserve"> during the reference period</w:t>
      </w:r>
      <w:r w:rsidR="005F1005">
        <w:rPr>
          <w:rFonts w:cs="Arial"/>
          <w:noProof w:val="0"/>
          <w:lang w:val="en-GB"/>
        </w:rPr>
        <w:t xml:space="preserve"> from 1971 to 2000</w:t>
      </w:r>
      <w:r w:rsidRPr="00F33937">
        <w:rPr>
          <w:rFonts w:cs="Arial"/>
          <w:noProof w:val="0"/>
          <w:lang w:val="en-GB"/>
        </w:rPr>
        <w:t xml:space="preserve">. </w:t>
      </w:r>
      <w:r w:rsidR="003D7014">
        <w:rPr>
          <w:rFonts w:cs="Arial"/>
          <w:noProof w:val="0"/>
          <w:lang w:val="en-GB"/>
        </w:rPr>
        <w:t xml:space="preserve">The frequency is </w:t>
      </w:r>
      <w:r w:rsidR="008D54B9">
        <w:rPr>
          <w:rFonts w:cs="Arial"/>
          <w:noProof w:val="0"/>
          <w:lang w:val="en-GB"/>
        </w:rPr>
        <w:t>noticeably higher</w:t>
      </w:r>
      <w:r w:rsidR="003D7014">
        <w:rPr>
          <w:rFonts w:cs="Arial"/>
          <w:noProof w:val="0"/>
          <w:lang w:val="en-GB"/>
        </w:rPr>
        <w:t xml:space="preserve"> than the</w:t>
      </w:r>
      <w:r w:rsidRPr="00F33937">
        <w:rPr>
          <w:rFonts w:cs="Arial"/>
          <w:noProof w:val="0"/>
          <w:lang w:val="en-GB"/>
        </w:rPr>
        <w:t xml:space="preserve"> national average </w:t>
      </w:r>
      <w:r w:rsidR="003D7014">
        <w:rPr>
          <w:rFonts w:cs="Arial"/>
          <w:noProof w:val="0"/>
          <w:lang w:val="en-GB"/>
        </w:rPr>
        <w:t>for the same pe</w:t>
      </w:r>
      <w:r>
        <w:rPr>
          <w:rFonts w:cs="Arial"/>
          <w:noProof w:val="0"/>
          <w:lang w:val="en-GB"/>
        </w:rPr>
        <w:t>riod</w:t>
      </w:r>
      <w:r w:rsidR="003D7014">
        <w:rPr>
          <w:rFonts w:cs="Arial"/>
          <w:noProof w:val="0"/>
          <w:lang w:val="en-GB"/>
        </w:rPr>
        <w:t xml:space="preserve">, which saw </w:t>
      </w:r>
      <w:r w:rsidRPr="00F33937">
        <w:rPr>
          <w:rFonts w:cs="Arial"/>
          <w:noProof w:val="0"/>
          <w:lang w:val="en-GB"/>
        </w:rPr>
        <w:t>30.4 summer days and 5.2 hot days annually.</w:t>
      </w:r>
    </w:p>
    <w:p w14:paraId="3A08828D" w14:textId="6E277CBD" w:rsidR="00A57552" w:rsidRDefault="00A57552" w:rsidP="00A57552">
      <w:pPr>
        <w:rPr>
          <w:rFonts w:cs="Arial"/>
          <w:noProof w:val="0"/>
          <w:lang w:val="en-GB"/>
        </w:rPr>
      </w:pPr>
      <w:r w:rsidRPr="00A57552">
        <w:rPr>
          <w:rFonts w:cs="Arial"/>
          <w:noProof w:val="0"/>
          <w:lang w:val="en-GB"/>
        </w:rPr>
        <w:t xml:space="preserve">Open green spaces and </w:t>
      </w:r>
      <w:r w:rsidR="00B702BA">
        <w:rPr>
          <w:rFonts w:cs="Arial"/>
          <w:noProof w:val="0"/>
          <w:lang w:val="en-GB"/>
        </w:rPr>
        <w:t>farmland</w:t>
      </w:r>
      <w:r w:rsidRPr="00A57552">
        <w:rPr>
          <w:rFonts w:cs="Arial"/>
          <w:noProof w:val="0"/>
          <w:lang w:val="en-GB"/>
        </w:rPr>
        <w:t xml:space="preserve"> experience around 40 summer days and 8 hot days </w:t>
      </w:r>
      <w:r w:rsidR="005F1005">
        <w:rPr>
          <w:rFonts w:cs="Arial"/>
          <w:noProof w:val="0"/>
          <w:lang w:val="en-GB"/>
        </w:rPr>
        <w:t xml:space="preserve">on average </w:t>
      </w:r>
      <w:r w:rsidRPr="00A57552">
        <w:rPr>
          <w:rFonts w:cs="Arial"/>
          <w:noProof w:val="0"/>
          <w:lang w:val="en-GB"/>
        </w:rPr>
        <w:t xml:space="preserve">per year. </w:t>
      </w:r>
      <w:r w:rsidR="00B702BA" w:rsidRPr="00B702BA">
        <w:rPr>
          <w:rFonts w:cs="Arial"/>
          <w:noProof w:val="0"/>
          <w:lang w:val="en-GB"/>
        </w:rPr>
        <w:t>In contrast, the number of summer</w:t>
      </w:r>
      <w:r w:rsidR="00845675">
        <w:rPr>
          <w:rFonts w:cs="Arial"/>
          <w:noProof w:val="0"/>
          <w:lang w:val="en-GB"/>
        </w:rPr>
        <w:t xml:space="preserve"> days</w:t>
      </w:r>
      <w:r w:rsidR="00B702BA" w:rsidRPr="00B702BA">
        <w:rPr>
          <w:rFonts w:cs="Arial"/>
          <w:noProof w:val="0"/>
          <w:lang w:val="en-GB"/>
        </w:rPr>
        <w:t xml:space="preserve"> and hot days is </w:t>
      </w:r>
      <w:r w:rsidR="00B702BA">
        <w:rPr>
          <w:rFonts w:cs="Arial"/>
          <w:noProof w:val="0"/>
          <w:lang w:val="en-GB"/>
        </w:rPr>
        <w:t>considerably</w:t>
      </w:r>
      <w:r w:rsidR="00B702BA" w:rsidRPr="00B702BA">
        <w:rPr>
          <w:rFonts w:cs="Arial"/>
          <w:noProof w:val="0"/>
          <w:lang w:val="en-GB"/>
        </w:rPr>
        <w:t xml:space="preserve"> lower in</w:t>
      </w:r>
      <w:r w:rsidR="00B702BA">
        <w:rPr>
          <w:rFonts w:cs="Arial"/>
          <w:noProof w:val="0"/>
          <w:lang w:val="en-GB"/>
        </w:rPr>
        <w:t xml:space="preserve"> the</w:t>
      </w:r>
      <w:r w:rsidR="00B702BA" w:rsidRPr="00B702BA">
        <w:rPr>
          <w:rFonts w:cs="Arial"/>
          <w:noProof w:val="0"/>
          <w:lang w:val="en-GB"/>
        </w:rPr>
        <w:t xml:space="preserve"> forests, where </w:t>
      </w:r>
      <w:r w:rsidR="005F1005">
        <w:rPr>
          <w:rFonts w:cs="Arial"/>
          <w:noProof w:val="0"/>
          <w:lang w:val="en-GB"/>
        </w:rPr>
        <w:t xml:space="preserve">the </w:t>
      </w:r>
      <w:r w:rsidR="00B702BA" w:rsidRPr="00B702BA">
        <w:rPr>
          <w:rFonts w:cs="Arial"/>
          <w:noProof w:val="0"/>
          <w:lang w:val="en-GB"/>
        </w:rPr>
        <w:t xml:space="preserve">tree </w:t>
      </w:r>
      <w:r w:rsidR="00B702BA">
        <w:rPr>
          <w:rFonts w:cs="Arial"/>
          <w:noProof w:val="0"/>
          <w:lang w:val="en-GB"/>
        </w:rPr>
        <w:t>canop</w:t>
      </w:r>
      <w:r w:rsidR="005F1005">
        <w:rPr>
          <w:rFonts w:cs="Arial"/>
          <w:noProof w:val="0"/>
          <w:lang w:val="en-GB"/>
        </w:rPr>
        <w:t>y</w:t>
      </w:r>
      <w:r w:rsidR="00B702BA">
        <w:rPr>
          <w:rFonts w:cs="Arial"/>
          <w:noProof w:val="0"/>
          <w:lang w:val="en-GB"/>
        </w:rPr>
        <w:t xml:space="preserve"> </w:t>
      </w:r>
      <w:r w:rsidR="00B702BA" w:rsidRPr="00B702BA">
        <w:rPr>
          <w:rFonts w:cs="Arial"/>
          <w:noProof w:val="0"/>
          <w:lang w:val="en-GB"/>
        </w:rPr>
        <w:t>provides extensive shade and evaporation moderate</w:t>
      </w:r>
      <w:r w:rsidR="005F1005">
        <w:rPr>
          <w:rFonts w:cs="Arial"/>
          <w:noProof w:val="0"/>
          <w:lang w:val="en-GB"/>
        </w:rPr>
        <w:t>s</w:t>
      </w:r>
      <w:r w:rsidR="00B702BA" w:rsidRPr="00B702BA">
        <w:rPr>
          <w:rFonts w:cs="Arial"/>
          <w:noProof w:val="0"/>
          <w:lang w:val="en-GB"/>
        </w:rPr>
        <w:t xml:space="preserve"> temperatures.</w:t>
      </w:r>
      <w:r w:rsidRPr="00A57552">
        <w:rPr>
          <w:rFonts w:cs="Arial"/>
          <w:noProof w:val="0"/>
          <w:lang w:val="en-GB"/>
        </w:rPr>
        <w:t xml:space="preserve"> </w:t>
      </w:r>
      <w:r w:rsidR="00317197">
        <w:rPr>
          <w:rFonts w:cs="Arial"/>
          <w:noProof w:val="0"/>
          <w:lang w:val="en-GB"/>
        </w:rPr>
        <w:t>F</w:t>
      </w:r>
      <w:r w:rsidRPr="00A57552">
        <w:rPr>
          <w:rFonts w:cs="Arial"/>
          <w:noProof w:val="0"/>
          <w:lang w:val="en-GB"/>
        </w:rPr>
        <w:t xml:space="preserve">orests </w:t>
      </w:r>
      <w:r w:rsidR="00B702BA">
        <w:rPr>
          <w:rFonts w:cs="Arial"/>
          <w:noProof w:val="0"/>
          <w:lang w:val="en-GB"/>
        </w:rPr>
        <w:t xml:space="preserve">therefore </w:t>
      </w:r>
      <w:r w:rsidRPr="00A57552">
        <w:rPr>
          <w:rFonts w:cs="Arial"/>
          <w:noProof w:val="0"/>
          <w:lang w:val="en-GB"/>
        </w:rPr>
        <w:t xml:space="preserve">recorded </w:t>
      </w:r>
      <w:r w:rsidR="00317197">
        <w:rPr>
          <w:rFonts w:cs="Arial"/>
          <w:noProof w:val="0"/>
          <w:lang w:val="en-GB"/>
        </w:rPr>
        <w:t xml:space="preserve">an average of </w:t>
      </w:r>
      <w:r w:rsidRPr="00A57552">
        <w:rPr>
          <w:rFonts w:cs="Arial"/>
          <w:noProof w:val="0"/>
          <w:lang w:val="en-GB"/>
        </w:rPr>
        <w:t>20 summer days and 2 hot days annually during the reference period</w:t>
      </w:r>
      <w:r w:rsidR="00B702BA">
        <w:rPr>
          <w:rFonts w:cs="Arial"/>
          <w:noProof w:val="0"/>
          <w:lang w:val="en-GB"/>
        </w:rPr>
        <w:t xml:space="preserve">, </w:t>
      </w:r>
      <w:r w:rsidR="00317197">
        <w:rPr>
          <w:rFonts w:cs="Arial"/>
          <w:noProof w:val="0"/>
          <w:lang w:val="en-GB"/>
        </w:rPr>
        <w:t xml:space="preserve">which is </w:t>
      </w:r>
      <w:r w:rsidRPr="00A57552">
        <w:rPr>
          <w:rFonts w:cs="Arial"/>
          <w:noProof w:val="0"/>
          <w:lang w:val="en-GB"/>
        </w:rPr>
        <w:t>below the national average for the same timeframe.</w:t>
      </w:r>
      <w:r w:rsidR="00B702BA">
        <w:rPr>
          <w:rFonts w:cs="Arial"/>
          <w:noProof w:val="0"/>
          <w:lang w:val="en-GB"/>
        </w:rPr>
        <w:t xml:space="preserve"> </w:t>
      </w:r>
      <w:r w:rsidR="00317197">
        <w:rPr>
          <w:rFonts w:cs="Arial"/>
          <w:noProof w:val="0"/>
          <w:lang w:val="en-GB"/>
        </w:rPr>
        <w:t xml:space="preserve">Area segments directly adjacent to </w:t>
      </w:r>
      <w:r w:rsidRPr="00A57552">
        <w:rPr>
          <w:rFonts w:cs="Arial"/>
          <w:noProof w:val="0"/>
          <w:lang w:val="en-GB"/>
        </w:rPr>
        <w:t>water</w:t>
      </w:r>
      <w:r w:rsidR="005F1005">
        <w:rPr>
          <w:rFonts w:cs="Arial"/>
          <w:noProof w:val="0"/>
          <w:lang w:val="en-GB"/>
        </w:rPr>
        <w:t xml:space="preserve"> bodies</w:t>
      </w:r>
      <w:r w:rsidRPr="00A57552">
        <w:rPr>
          <w:rFonts w:cs="Arial"/>
          <w:noProof w:val="0"/>
          <w:lang w:val="en-GB"/>
        </w:rPr>
        <w:t xml:space="preserve"> also tend to </w:t>
      </w:r>
      <w:r w:rsidR="00317197">
        <w:rPr>
          <w:rFonts w:cs="Arial"/>
          <w:noProof w:val="0"/>
          <w:lang w:val="en-GB"/>
        </w:rPr>
        <w:t>experience</w:t>
      </w:r>
      <w:r w:rsidRPr="00A57552">
        <w:rPr>
          <w:rFonts w:cs="Arial"/>
          <w:noProof w:val="0"/>
          <w:lang w:val="en-GB"/>
        </w:rPr>
        <w:t xml:space="preserve"> fewer summer and hot days</w:t>
      </w:r>
      <w:r w:rsidR="000E43B2">
        <w:rPr>
          <w:rFonts w:cs="Arial"/>
          <w:noProof w:val="0"/>
          <w:lang w:val="en-GB"/>
        </w:rPr>
        <w:t>. Due to</w:t>
      </w:r>
      <w:r w:rsidR="000B2052">
        <w:rPr>
          <w:rFonts w:cs="Arial"/>
          <w:noProof w:val="0"/>
          <w:lang w:val="en-GB"/>
        </w:rPr>
        <w:t xml:space="preserve"> their high heat capacity, </w:t>
      </w:r>
      <w:r w:rsidR="005F1005">
        <w:rPr>
          <w:rFonts w:cs="Arial"/>
          <w:noProof w:val="0"/>
          <w:lang w:val="en-GB"/>
        </w:rPr>
        <w:t>water</w:t>
      </w:r>
      <w:r w:rsidR="004B6258">
        <w:rPr>
          <w:rFonts w:cs="Arial"/>
          <w:noProof w:val="0"/>
          <w:lang w:val="en-GB"/>
        </w:rPr>
        <w:t>s</w:t>
      </w:r>
      <w:r w:rsidR="000B2052">
        <w:rPr>
          <w:rFonts w:cs="Arial"/>
          <w:noProof w:val="0"/>
          <w:lang w:val="en-GB"/>
        </w:rPr>
        <w:t xml:space="preserve"> </w:t>
      </w:r>
      <w:r w:rsidRPr="00A57552">
        <w:rPr>
          <w:rFonts w:cs="Arial"/>
          <w:noProof w:val="0"/>
          <w:lang w:val="en-GB"/>
        </w:rPr>
        <w:t xml:space="preserve">heat up </w:t>
      </w:r>
      <w:r w:rsidR="000B2052">
        <w:rPr>
          <w:rFonts w:cs="Arial"/>
          <w:noProof w:val="0"/>
          <w:lang w:val="en-GB"/>
        </w:rPr>
        <w:t xml:space="preserve">relatively </w:t>
      </w:r>
      <w:r w:rsidRPr="00A57552">
        <w:rPr>
          <w:rFonts w:cs="Arial"/>
          <w:noProof w:val="0"/>
          <w:lang w:val="en-GB"/>
        </w:rPr>
        <w:t>slowly</w:t>
      </w:r>
      <w:r w:rsidR="005F1005">
        <w:rPr>
          <w:rFonts w:cs="Arial"/>
          <w:noProof w:val="0"/>
          <w:lang w:val="en-GB"/>
        </w:rPr>
        <w:t xml:space="preserve">, </w:t>
      </w:r>
      <w:r w:rsidR="000B2052">
        <w:rPr>
          <w:rFonts w:cs="Arial"/>
          <w:noProof w:val="0"/>
          <w:lang w:val="en-GB"/>
        </w:rPr>
        <w:t>cool</w:t>
      </w:r>
      <w:r w:rsidR="005F1005">
        <w:rPr>
          <w:rFonts w:cs="Arial"/>
          <w:noProof w:val="0"/>
          <w:lang w:val="en-GB"/>
        </w:rPr>
        <w:t>ing</w:t>
      </w:r>
      <w:r w:rsidR="000B2052">
        <w:rPr>
          <w:rFonts w:cs="Arial"/>
          <w:noProof w:val="0"/>
          <w:lang w:val="en-GB"/>
        </w:rPr>
        <w:t xml:space="preserve"> </w:t>
      </w:r>
      <w:r w:rsidRPr="00A57552">
        <w:rPr>
          <w:rFonts w:cs="Arial"/>
          <w:noProof w:val="0"/>
          <w:lang w:val="en-GB"/>
        </w:rPr>
        <w:t>the</w:t>
      </w:r>
      <w:r w:rsidR="000B2052">
        <w:rPr>
          <w:rFonts w:cs="Arial"/>
          <w:noProof w:val="0"/>
          <w:lang w:val="en-GB"/>
        </w:rPr>
        <w:t xml:space="preserve"> surrounding</w:t>
      </w:r>
      <w:r w:rsidRPr="00A57552">
        <w:rPr>
          <w:rFonts w:cs="Arial"/>
          <w:noProof w:val="0"/>
          <w:lang w:val="en-GB"/>
        </w:rPr>
        <w:t xml:space="preserve"> air</w:t>
      </w:r>
      <w:r w:rsidR="005F1005">
        <w:rPr>
          <w:rFonts w:cs="Arial"/>
          <w:noProof w:val="0"/>
          <w:lang w:val="en-GB"/>
        </w:rPr>
        <w:t xml:space="preserve"> in the process</w:t>
      </w:r>
      <w:r w:rsidRPr="00A57552">
        <w:rPr>
          <w:rFonts w:cs="Arial"/>
          <w:noProof w:val="0"/>
          <w:lang w:val="en-GB"/>
        </w:rPr>
        <w:t>.</w:t>
      </w:r>
    </w:p>
    <w:p w14:paraId="10A347CD" w14:textId="56839CFD" w:rsidR="00C7639F" w:rsidRDefault="00C7639F" w:rsidP="00C7639F">
      <w:pPr>
        <w:rPr>
          <w:rFonts w:cs="Arial"/>
          <w:noProof w:val="0"/>
          <w:lang w:val="en-GB"/>
        </w:rPr>
      </w:pPr>
      <w:r w:rsidRPr="00C7639F">
        <w:rPr>
          <w:rFonts w:cs="Arial"/>
          <w:noProof w:val="0"/>
          <w:lang w:val="en-GB"/>
        </w:rPr>
        <w:t xml:space="preserve">Climate change is expected to </w:t>
      </w:r>
      <w:r w:rsidR="000E43B2">
        <w:rPr>
          <w:rFonts w:cs="Arial"/>
          <w:noProof w:val="0"/>
          <w:lang w:val="en-GB"/>
        </w:rPr>
        <w:t>lead to</w:t>
      </w:r>
      <w:r w:rsidRPr="00C7639F">
        <w:rPr>
          <w:rFonts w:cs="Arial"/>
          <w:noProof w:val="0"/>
          <w:lang w:val="en-GB"/>
        </w:rPr>
        <w:t xml:space="preserve"> an increase in </w:t>
      </w:r>
      <w:r w:rsidR="000E43B2">
        <w:rPr>
          <w:rFonts w:cs="Arial"/>
          <w:noProof w:val="0"/>
          <w:lang w:val="en-GB"/>
        </w:rPr>
        <w:t xml:space="preserve">the </w:t>
      </w:r>
      <w:r w:rsidR="00FA296B">
        <w:rPr>
          <w:rFonts w:cs="Arial"/>
          <w:noProof w:val="0"/>
          <w:lang w:val="en-GB"/>
        </w:rPr>
        <w:t>number</w:t>
      </w:r>
      <w:r w:rsidR="000E43B2">
        <w:rPr>
          <w:rFonts w:cs="Arial"/>
          <w:noProof w:val="0"/>
          <w:lang w:val="en-GB"/>
        </w:rPr>
        <w:t xml:space="preserve"> of </w:t>
      </w:r>
      <w:r w:rsidRPr="00C7639F">
        <w:rPr>
          <w:rFonts w:cs="Arial"/>
          <w:noProof w:val="0"/>
          <w:lang w:val="en-GB"/>
        </w:rPr>
        <w:t>summer and hot days</w:t>
      </w:r>
      <w:r w:rsidR="000E43B2">
        <w:rPr>
          <w:rFonts w:cs="Arial"/>
          <w:noProof w:val="0"/>
          <w:lang w:val="en-GB"/>
        </w:rPr>
        <w:t>. Th</w:t>
      </w:r>
      <w:r w:rsidR="00D9754A">
        <w:rPr>
          <w:rFonts w:cs="Arial"/>
          <w:noProof w:val="0"/>
          <w:lang w:val="en-GB"/>
        </w:rPr>
        <w:t>is</w:t>
      </w:r>
      <w:r w:rsidR="000E43B2">
        <w:rPr>
          <w:rFonts w:cs="Arial"/>
          <w:noProof w:val="0"/>
          <w:lang w:val="en-GB"/>
        </w:rPr>
        <w:t xml:space="preserve"> increase will be </w:t>
      </w:r>
      <w:r w:rsidRPr="00C7639F">
        <w:rPr>
          <w:rFonts w:cs="Arial"/>
          <w:noProof w:val="0"/>
          <w:lang w:val="en-GB"/>
        </w:rPr>
        <w:t xml:space="preserve">more pronounced in regions </w:t>
      </w:r>
      <w:r w:rsidR="001F0B8F">
        <w:rPr>
          <w:rFonts w:cs="Arial"/>
          <w:noProof w:val="0"/>
          <w:lang w:val="en-GB"/>
        </w:rPr>
        <w:t xml:space="preserve">where </w:t>
      </w:r>
      <w:r w:rsidR="004F138A">
        <w:rPr>
          <w:rFonts w:cs="Arial"/>
          <w:noProof w:val="0"/>
          <w:lang w:val="en-GB"/>
        </w:rPr>
        <w:t>such</w:t>
      </w:r>
      <w:r w:rsidR="001F0B8F">
        <w:rPr>
          <w:rFonts w:cs="Arial"/>
          <w:noProof w:val="0"/>
          <w:lang w:val="en-GB"/>
        </w:rPr>
        <w:t xml:space="preserve"> days </w:t>
      </w:r>
      <w:r w:rsidR="000E43B2">
        <w:rPr>
          <w:rFonts w:cs="Arial"/>
          <w:noProof w:val="0"/>
          <w:lang w:val="en-GB"/>
        </w:rPr>
        <w:t xml:space="preserve">were </w:t>
      </w:r>
      <w:r w:rsidR="001F0B8F">
        <w:rPr>
          <w:rFonts w:cs="Arial"/>
          <w:noProof w:val="0"/>
          <w:lang w:val="en-GB"/>
        </w:rPr>
        <w:t>already</w:t>
      </w:r>
      <w:r w:rsidR="000E43B2">
        <w:rPr>
          <w:rFonts w:cs="Arial"/>
          <w:noProof w:val="0"/>
          <w:lang w:val="en-GB"/>
        </w:rPr>
        <w:t xml:space="preserve"> </w:t>
      </w:r>
      <w:r w:rsidR="001F0B8F">
        <w:rPr>
          <w:rFonts w:cs="Arial"/>
          <w:noProof w:val="0"/>
          <w:lang w:val="en-GB"/>
        </w:rPr>
        <w:t>frequent</w:t>
      </w:r>
      <w:r w:rsidRPr="00C7639F">
        <w:rPr>
          <w:rFonts w:cs="Arial"/>
          <w:noProof w:val="0"/>
          <w:lang w:val="en-GB"/>
        </w:rPr>
        <w:t xml:space="preserve"> during the reference period</w:t>
      </w:r>
      <w:r w:rsidR="000E43B2">
        <w:rPr>
          <w:rFonts w:cs="Arial"/>
          <w:noProof w:val="0"/>
          <w:lang w:val="en-GB"/>
        </w:rPr>
        <w:t xml:space="preserve"> than in regions </w:t>
      </w:r>
      <w:r w:rsidR="00851523">
        <w:rPr>
          <w:rFonts w:cs="Arial"/>
          <w:noProof w:val="0"/>
          <w:lang w:val="en-GB"/>
        </w:rPr>
        <w:t>where this was not the case</w:t>
      </w:r>
      <w:r w:rsidRPr="00C7639F">
        <w:rPr>
          <w:rFonts w:cs="Arial"/>
          <w:noProof w:val="0"/>
          <w:lang w:val="en-GB"/>
        </w:rPr>
        <w:t xml:space="preserve">. Between 2031 and 2060, </w:t>
      </w:r>
      <w:r w:rsidR="00927415">
        <w:rPr>
          <w:rFonts w:cs="Arial"/>
          <w:noProof w:val="0"/>
          <w:lang w:val="en-GB"/>
        </w:rPr>
        <w:t>settlement</w:t>
      </w:r>
      <w:r w:rsidRPr="00C7639F">
        <w:rPr>
          <w:rFonts w:cs="Arial"/>
          <w:noProof w:val="0"/>
          <w:lang w:val="en-GB"/>
        </w:rPr>
        <w:t xml:space="preserve"> areas are projected to </w:t>
      </w:r>
      <w:r w:rsidR="00927415">
        <w:rPr>
          <w:rFonts w:cs="Arial"/>
          <w:noProof w:val="0"/>
          <w:lang w:val="en-GB"/>
        </w:rPr>
        <w:t>experience</w:t>
      </w:r>
      <w:r w:rsidR="009702BF" w:rsidRPr="009702BF">
        <w:rPr>
          <w:rFonts w:cs="Arial"/>
          <w:noProof w:val="0"/>
          <w:lang w:val="en-GB"/>
        </w:rPr>
        <w:t xml:space="preserve"> an average of 20 additional summer days and 10 </w:t>
      </w:r>
      <w:r w:rsidR="00927415">
        <w:rPr>
          <w:rFonts w:cs="Arial"/>
          <w:noProof w:val="0"/>
          <w:lang w:val="en-GB"/>
        </w:rPr>
        <w:t>additional</w:t>
      </w:r>
      <w:r w:rsidR="009702BF" w:rsidRPr="009702BF">
        <w:rPr>
          <w:rFonts w:cs="Arial"/>
          <w:noProof w:val="0"/>
          <w:lang w:val="en-GB"/>
        </w:rPr>
        <w:t xml:space="preserve"> hot days per year</w:t>
      </w:r>
      <w:r w:rsidRPr="00C7639F">
        <w:rPr>
          <w:rFonts w:cs="Arial"/>
          <w:noProof w:val="0"/>
          <w:lang w:val="en-GB"/>
        </w:rPr>
        <w:t>.</w:t>
      </w:r>
      <w:r w:rsidR="009702BF">
        <w:rPr>
          <w:rFonts w:cs="Arial"/>
          <w:noProof w:val="0"/>
          <w:lang w:val="en-GB"/>
        </w:rPr>
        <w:t xml:space="preserve"> </w:t>
      </w:r>
      <w:r w:rsidR="004F138A">
        <w:rPr>
          <w:rFonts w:cs="Arial"/>
          <w:noProof w:val="0"/>
          <w:lang w:val="en-GB"/>
        </w:rPr>
        <w:t>G</w:t>
      </w:r>
      <w:r w:rsidRPr="00C7639F">
        <w:rPr>
          <w:rFonts w:cs="Arial"/>
          <w:noProof w:val="0"/>
          <w:lang w:val="en-GB"/>
        </w:rPr>
        <w:t>reen spaces</w:t>
      </w:r>
      <w:r w:rsidR="004F138A">
        <w:rPr>
          <w:rFonts w:cs="Arial"/>
          <w:noProof w:val="0"/>
          <w:lang w:val="en-GB"/>
        </w:rPr>
        <w:t xml:space="preserve"> are expected to see an average increase of 16</w:t>
      </w:r>
      <w:r w:rsidRPr="00C7639F">
        <w:rPr>
          <w:rFonts w:cs="Arial"/>
          <w:noProof w:val="0"/>
          <w:lang w:val="en-GB"/>
        </w:rPr>
        <w:t xml:space="preserve"> </w:t>
      </w:r>
      <w:r w:rsidR="009702BF" w:rsidRPr="009702BF">
        <w:rPr>
          <w:rFonts w:cs="Arial"/>
          <w:noProof w:val="0"/>
          <w:lang w:val="en-GB"/>
        </w:rPr>
        <w:t xml:space="preserve">summer days </w:t>
      </w:r>
      <w:r w:rsidR="004F138A">
        <w:rPr>
          <w:rFonts w:cs="Arial"/>
          <w:noProof w:val="0"/>
          <w:lang w:val="en-GB"/>
        </w:rPr>
        <w:t>and around</w:t>
      </w:r>
      <w:r w:rsidR="009702BF" w:rsidRPr="009702BF">
        <w:rPr>
          <w:rFonts w:cs="Arial"/>
          <w:noProof w:val="0"/>
          <w:lang w:val="en-GB"/>
        </w:rPr>
        <w:t xml:space="preserve"> 7</w:t>
      </w:r>
      <w:r w:rsidR="004F138A">
        <w:rPr>
          <w:rFonts w:cs="Arial"/>
          <w:noProof w:val="0"/>
          <w:lang w:val="en-GB"/>
        </w:rPr>
        <w:t xml:space="preserve"> hot days</w:t>
      </w:r>
      <w:r w:rsidR="004F138A" w:rsidRPr="004F138A">
        <w:rPr>
          <w:rFonts w:cs="Arial"/>
          <w:noProof w:val="0"/>
          <w:lang w:val="en-GB"/>
        </w:rPr>
        <w:t xml:space="preserve"> </w:t>
      </w:r>
      <w:r w:rsidR="004F138A">
        <w:rPr>
          <w:rFonts w:cs="Arial"/>
          <w:noProof w:val="0"/>
          <w:lang w:val="en-GB"/>
        </w:rPr>
        <w:t>per year</w:t>
      </w:r>
      <w:r w:rsidRPr="00C7639F">
        <w:rPr>
          <w:rFonts w:cs="Arial"/>
          <w:noProof w:val="0"/>
          <w:lang w:val="en-GB"/>
        </w:rPr>
        <w:t>.</w:t>
      </w:r>
      <w:r>
        <w:rPr>
          <w:rFonts w:cs="Arial"/>
          <w:noProof w:val="0"/>
          <w:lang w:val="en-GB"/>
        </w:rPr>
        <w:t xml:space="preserve"> </w:t>
      </w:r>
      <w:r w:rsidR="00D9754A">
        <w:rPr>
          <w:rFonts w:cs="Arial"/>
          <w:noProof w:val="0"/>
          <w:lang w:val="en-GB"/>
        </w:rPr>
        <w:t>This development will lead to an average of about 71 summer days and 22 h</w:t>
      </w:r>
      <w:r w:rsidR="00E84C65">
        <w:rPr>
          <w:rFonts w:cs="Arial"/>
          <w:noProof w:val="0"/>
          <w:lang w:val="en-GB"/>
        </w:rPr>
        <w:t>o</w:t>
      </w:r>
      <w:r w:rsidR="00D9754A">
        <w:rPr>
          <w:rFonts w:cs="Arial"/>
          <w:noProof w:val="0"/>
          <w:lang w:val="en-GB"/>
        </w:rPr>
        <w:t xml:space="preserve">t days per year in </w:t>
      </w:r>
      <w:r w:rsidRPr="00C7639F">
        <w:rPr>
          <w:rFonts w:cs="Arial"/>
          <w:noProof w:val="0"/>
          <w:lang w:val="en-GB"/>
        </w:rPr>
        <w:t>urban areas</w:t>
      </w:r>
      <w:r w:rsidR="0078394B">
        <w:rPr>
          <w:rFonts w:cs="Arial"/>
          <w:noProof w:val="0"/>
          <w:lang w:val="en-GB"/>
        </w:rPr>
        <w:t xml:space="preserve"> </w:t>
      </w:r>
      <w:r w:rsidR="004F138A">
        <w:rPr>
          <w:rFonts w:cs="Arial"/>
          <w:noProof w:val="0"/>
          <w:lang w:val="en-GB"/>
        </w:rPr>
        <w:t>with a high thermal burden</w:t>
      </w:r>
      <w:r w:rsidR="00D9754A">
        <w:rPr>
          <w:rFonts w:cs="Arial"/>
          <w:noProof w:val="0"/>
          <w:lang w:val="en-GB"/>
        </w:rPr>
        <w:t>. Compared to the national average, such</w:t>
      </w:r>
      <w:r w:rsidR="0078394B">
        <w:rPr>
          <w:rFonts w:cs="Arial"/>
          <w:noProof w:val="0"/>
          <w:lang w:val="en-GB"/>
        </w:rPr>
        <w:t xml:space="preserve"> </w:t>
      </w:r>
      <w:r w:rsidR="004F138A">
        <w:rPr>
          <w:rFonts w:cs="Arial"/>
          <w:noProof w:val="0"/>
          <w:lang w:val="en-GB"/>
        </w:rPr>
        <w:t>values have only been</w:t>
      </w:r>
      <w:r w:rsidRPr="00C7639F">
        <w:rPr>
          <w:rFonts w:cs="Arial"/>
          <w:noProof w:val="0"/>
          <w:lang w:val="en-GB"/>
        </w:rPr>
        <w:t xml:space="preserve"> </w:t>
      </w:r>
      <w:r w:rsidR="009702BF">
        <w:rPr>
          <w:rFonts w:cs="Arial"/>
          <w:noProof w:val="0"/>
          <w:lang w:val="en-GB"/>
        </w:rPr>
        <w:t>observed</w:t>
      </w:r>
      <w:r w:rsidRPr="00C7639F">
        <w:rPr>
          <w:rFonts w:cs="Arial"/>
          <w:noProof w:val="0"/>
          <w:lang w:val="en-GB"/>
        </w:rPr>
        <w:t xml:space="preserve"> </w:t>
      </w:r>
      <w:r w:rsidR="004F138A">
        <w:rPr>
          <w:rFonts w:cs="Arial"/>
          <w:noProof w:val="0"/>
          <w:lang w:val="en-GB"/>
        </w:rPr>
        <w:t>in</w:t>
      </w:r>
      <w:r w:rsidR="0078394B">
        <w:rPr>
          <w:rFonts w:cs="Arial"/>
          <w:noProof w:val="0"/>
          <w:lang w:val="en-GB"/>
        </w:rPr>
        <w:t xml:space="preserve"> </w:t>
      </w:r>
      <w:r w:rsidRPr="00C7639F">
        <w:rPr>
          <w:rFonts w:cs="Arial"/>
          <w:noProof w:val="0"/>
          <w:lang w:val="en-GB"/>
        </w:rPr>
        <w:t>extreme heatwave</w:t>
      </w:r>
      <w:r w:rsidR="009702BF">
        <w:rPr>
          <w:rFonts w:cs="Arial"/>
          <w:noProof w:val="0"/>
          <w:lang w:val="en-GB"/>
        </w:rPr>
        <w:t xml:space="preserve"> years</w:t>
      </w:r>
      <w:r w:rsidR="004F138A">
        <w:rPr>
          <w:rFonts w:cs="Arial"/>
          <w:noProof w:val="0"/>
          <w:lang w:val="en-GB"/>
        </w:rPr>
        <w:t xml:space="preserve"> in the past</w:t>
      </w:r>
      <w:r w:rsidR="009702BF">
        <w:rPr>
          <w:rFonts w:cs="Arial"/>
          <w:noProof w:val="0"/>
          <w:lang w:val="en-GB"/>
        </w:rPr>
        <w:t>, for example in</w:t>
      </w:r>
      <w:r w:rsidRPr="00C7639F">
        <w:rPr>
          <w:rFonts w:cs="Arial"/>
          <w:noProof w:val="0"/>
          <w:lang w:val="en-GB"/>
        </w:rPr>
        <w:t xml:space="preserve"> 2018 with 74.7 summer days and 20.3 hot days. </w:t>
      </w:r>
      <w:r w:rsidR="009702BF">
        <w:rPr>
          <w:rFonts w:cs="Arial"/>
          <w:noProof w:val="0"/>
          <w:lang w:val="en-GB"/>
        </w:rPr>
        <w:t>In the same period</w:t>
      </w:r>
      <w:r w:rsidR="0078394B">
        <w:rPr>
          <w:rFonts w:cs="Arial"/>
          <w:noProof w:val="0"/>
          <w:lang w:val="en-GB"/>
        </w:rPr>
        <w:t>, t</w:t>
      </w:r>
      <w:r w:rsidRPr="00C7639F">
        <w:rPr>
          <w:rFonts w:cs="Arial"/>
          <w:noProof w:val="0"/>
          <w:lang w:val="en-GB"/>
        </w:rPr>
        <w:t xml:space="preserve">he number of summer days is expected to </w:t>
      </w:r>
      <w:r w:rsidR="009702BF">
        <w:rPr>
          <w:rFonts w:cs="Arial"/>
          <w:noProof w:val="0"/>
          <w:lang w:val="en-GB"/>
        </w:rPr>
        <w:t>reach</w:t>
      </w:r>
      <w:r w:rsidRPr="00C7639F">
        <w:rPr>
          <w:rFonts w:cs="Arial"/>
          <w:noProof w:val="0"/>
          <w:lang w:val="en-GB"/>
        </w:rPr>
        <w:t xml:space="preserve"> an average of 34 per year, w</w:t>
      </w:r>
      <w:r w:rsidR="009702BF">
        <w:rPr>
          <w:rFonts w:cs="Arial"/>
          <w:noProof w:val="0"/>
          <w:lang w:val="en-GB"/>
        </w:rPr>
        <w:t>hile</w:t>
      </w:r>
      <w:r w:rsidRPr="00C7639F">
        <w:rPr>
          <w:rFonts w:cs="Arial"/>
          <w:noProof w:val="0"/>
          <w:lang w:val="en-GB"/>
        </w:rPr>
        <w:t xml:space="preserve"> hot days </w:t>
      </w:r>
      <w:r w:rsidR="009702BF">
        <w:rPr>
          <w:rFonts w:cs="Arial"/>
          <w:noProof w:val="0"/>
          <w:lang w:val="en-GB"/>
        </w:rPr>
        <w:t xml:space="preserve">may </w:t>
      </w:r>
      <w:r w:rsidR="00D9754A">
        <w:rPr>
          <w:rFonts w:cs="Arial"/>
          <w:noProof w:val="0"/>
          <w:lang w:val="en-GB"/>
        </w:rPr>
        <w:t>climb</w:t>
      </w:r>
      <w:r w:rsidRPr="00C7639F">
        <w:rPr>
          <w:rFonts w:cs="Arial"/>
          <w:noProof w:val="0"/>
          <w:lang w:val="en-GB"/>
        </w:rPr>
        <w:t xml:space="preserve"> to about 7</w:t>
      </w:r>
      <w:r w:rsidR="0078394B">
        <w:rPr>
          <w:rFonts w:cs="Arial"/>
          <w:noProof w:val="0"/>
          <w:lang w:val="en-GB"/>
        </w:rPr>
        <w:t xml:space="preserve"> </w:t>
      </w:r>
      <w:r w:rsidR="009702BF">
        <w:rPr>
          <w:rFonts w:cs="Arial"/>
          <w:noProof w:val="0"/>
          <w:lang w:val="en-GB"/>
        </w:rPr>
        <w:t>in</w:t>
      </w:r>
      <w:r w:rsidR="00D9754A">
        <w:rPr>
          <w:rFonts w:cs="Arial"/>
          <w:noProof w:val="0"/>
          <w:lang w:val="en-GB"/>
        </w:rPr>
        <w:t xml:space="preserve"> the</w:t>
      </w:r>
      <w:r w:rsidR="009702BF">
        <w:rPr>
          <w:rFonts w:cs="Arial"/>
          <w:noProof w:val="0"/>
          <w:lang w:val="en-GB"/>
        </w:rPr>
        <w:t xml:space="preserve"> forests</w:t>
      </w:r>
      <w:r>
        <w:rPr>
          <w:rFonts w:cs="Arial"/>
          <w:noProof w:val="0"/>
          <w:lang w:val="en-GB"/>
        </w:rPr>
        <w:t xml:space="preserve">. </w:t>
      </w:r>
    </w:p>
    <w:p w14:paraId="4C174057" w14:textId="122A78BE" w:rsidR="009C4323" w:rsidRPr="00025D87" w:rsidRDefault="00144064" w:rsidP="00C7639F">
      <w:pPr>
        <w:rPr>
          <w:rFonts w:cs="Arial"/>
          <w:noProof w:val="0"/>
          <w:lang w:val="en-GB"/>
        </w:rPr>
      </w:pPr>
      <w:r>
        <w:rPr>
          <w:rFonts w:cs="Arial"/>
          <w:noProof w:val="0"/>
          <w:lang w:val="en-GB"/>
        </w:rPr>
        <w:t>S</w:t>
      </w:r>
      <w:r w:rsidRPr="00144064">
        <w:rPr>
          <w:rFonts w:cs="Arial"/>
          <w:noProof w:val="0"/>
          <w:lang w:val="en-GB"/>
        </w:rPr>
        <w:t>ummer</w:t>
      </w:r>
      <w:r w:rsidR="00DC374D">
        <w:rPr>
          <w:rFonts w:cs="Arial"/>
          <w:noProof w:val="0"/>
          <w:lang w:val="en-GB"/>
        </w:rPr>
        <w:t xml:space="preserve"> </w:t>
      </w:r>
      <w:r w:rsidRPr="00144064">
        <w:rPr>
          <w:rFonts w:cs="Arial"/>
          <w:noProof w:val="0"/>
          <w:lang w:val="en-GB"/>
        </w:rPr>
        <w:t>and hot days are expected to become even more frequent</w:t>
      </w:r>
      <w:r>
        <w:rPr>
          <w:rFonts w:cs="Arial"/>
          <w:noProof w:val="0"/>
          <w:lang w:val="en-GB"/>
        </w:rPr>
        <w:t xml:space="preserve"> b</w:t>
      </w:r>
      <w:r w:rsidRPr="00144064">
        <w:rPr>
          <w:rFonts w:cs="Arial"/>
          <w:noProof w:val="0"/>
          <w:lang w:val="en-GB"/>
        </w:rPr>
        <w:t xml:space="preserve">y the end of the century. </w:t>
      </w:r>
      <w:r>
        <w:rPr>
          <w:rFonts w:cs="Arial"/>
          <w:noProof w:val="0"/>
          <w:lang w:val="en-GB"/>
        </w:rPr>
        <w:t>In the u</w:t>
      </w:r>
      <w:r w:rsidRPr="00144064">
        <w:rPr>
          <w:rFonts w:cs="Arial"/>
          <w:noProof w:val="0"/>
          <w:lang w:val="en-GB"/>
        </w:rPr>
        <w:t>rban areas</w:t>
      </w:r>
      <w:r>
        <w:rPr>
          <w:rFonts w:cs="Arial"/>
          <w:noProof w:val="0"/>
          <w:lang w:val="en-GB"/>
        </w:rPr>
        <w:t xml:space="preserve"> with the highest thermal burden, an average of </w:t>
      </w:r>
      <w:r w:rsidRPr="00144064">
        <w:rPr>
          <w:rFonts w:cs="Arial"/>
          <w:noProof w:val="0"/>
          <w:lang w:val="en-GB"/>
        </w:rPr>
        <w:t xml:space="preserve">84 to 85 summer days and 34 to 35 hot days </w:t>
      </w:r>
      <w:r>
        <w:rPr>
          <w:rFonts w:cs="Arial"/>
          <w:noProof w:val="0"/>
          <w:lang w:val="en-GB"/>
        </w:rPr>
        <w:t xml:space="preserve">per year are expected </w:t>
      </w:r>
      <w:r w:rsidRPr="00144064">
        <w:rPr>
          <w:rFonts w:cs="Arial"/>
          <w:noProof w:val="0"/>
          <w:lang w:val="en-GB"/>
        </w:rPr>
        <w:t>between 2071 and 2100. In</w:t>
      </w:r>
      <w:r w:rsidR="00DC374D">
        <w:rPr>
          <w:rFonts w:cs="Arial"/>
          <w:noProof w:val="0"/>
          <w:lang w:val="en-GB"/>
        </w:rPr>
        <w:t xml:space="preserve"> the</w:t>
      </w:r>
      <w:r w:rsidRPr="00144064">
        <w:rPr>
          <w:rFonts w:cs="Arial"/>
          <w:noProof w:val="0"/>
          <w:lang w:val="en-GB"/>
        </w:rPr>
        <w:t xml:space="preserve"> forests, the</w:t>
      </w:r>
      <w:r>
        <w:rPr>
          <w:rFonts w:cs="Arial"/>
          <w:noProof w:val="0"/>
          <w:lang w:val="en-GB"/>
        </w:rPr>
        <w:t>se figures</w:t>
      </w:r>
      <w:r w:rsidRPr="00144064">
        <w:rPr>
          <w:rFonts w:cs="Arial"/>
          <w:noProof w:val="0"/>
          <w:lang w:val="en-GB"/>
        </w:rPr>
        <w:t xml:space="preserve"> are projected to rise to a</w:t>
      </w:r>
      <w:r>
        <w:rPr>
          <w:rFonts w:cs="Arial"/>
          <w:noProof w:val="0"/>
          <w:lang w:val="en-GB"/>
        </w:rPr>
        <w:t xml:space="preserve">bout </w:t>
      </w:r>
      <w:r w:rsidRPr="00144064">
        <w:rPr>
          <w:rFonts w:cs="Arial"/>
          <w:noProof w:val="0"/>
          <w:lang w:val="en-GB"/>
        </w:rPr>
        <w:t>46 summer days and 13 hot days per year</w:t>
      </w:r>
      <w:r w:rsidR="009C4323" w:rsidRPr="00025D87">
        <w:rPr>
          <w:rFonts w:cs="Arial"/>
          <w:noProof w:val="0"/>
          <w:lang w:val="en-GB"/>
        </w:rPr>
        <w:t>.</w:t>
      </w:r>
    </w:p>
    <w:tbl>
      <w:tblPr>
        <w:tblStyle w:val="Tabellenraster"/>
        <w:tblW w:w="0" w:type="auto"/>
        <w:tblLayout w:type="fixed"/>
        <w:tblLook w:val="04A0" w:firstRow="1" w:lastRow="0" w:firstColumn="1" w:lastColumn="0" w:noHBand="0" w:noVBand="1"/>
      </w:tblPr>
      <w:tblGrid>
        <w:gridCol w:w="5387"/>
        <w:gridCol w:w="3675"/>
      </w:tblGrid>
      <w:tr w:rsidR="00490464" w:rsidRPr="00025D87" w14:paraId="43FB1C41" w14:textId="77777777" w:rsidTr="00381B5D">
        <w:tc>
          <w:tcPr>
            <w:tcW w:w="5387" w:type="dxa"/>
            <w:tcBorders>
              <w:top w:val="nil"/>
              <w:left w:val="nil"/>
              <w:bottom w:val="nil"/>
              <w:right w:val="nil"/>
            </w:tcBorders>
          </w:tcPr>
          <w:p w14:paraId="1D0EAC6F" w14:textId="77777777" w:rsidR="00490464" w:rsidRPr="00025D87" w:rsidRDefault="00490464" w:rsidP="00810D1A">
            <w:pPr>
              <w:rPr>
                <w:noProof w:val="0"/>
                <w:lang w:val="en-GB"/>
              </w:rPr>
            </w:pPr>
            <w:r w:rsidRPr="00025D87">
              <w:rPr>
                <w14:ligatures w14:val="standardContextual"/>
              </w:rPr>
              <w:lastRenderedPageBreak/>
              <w:drawing>
                <wp:inline distT="0" distB="0" distL="0" distR="0" wp14:anchorId="3CA5A9F6" wp14:editId="72F18571">
                  <wp:extent cx="3238500" cy="2074182"/>
                  <wp:effectExtent l="0" t="0" r="0" b="2540"/>
                  <wp:docPr id="13393783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78320" name="Grafik 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46751" cy="2079467"/>
                          </a:xfrm>
                          <a:prstGeom prst="rect">
                            <a:avLst/>
                          </a:prstGeom>
                        </pic:spPr>
                      </pic:pic>
                    </a:graphicData>
                  </a:graphic>
                </wp:inline>
              </w:drawing>
            </w:r>
          </w:p>
          <w:p w14:paraId="56F9E368" w14:textId="08BCF309" w:rsidR="00490464" w:rsidRPr="00025D87" w:rsidRDefault="00490464" w:rsidP="00810D1A">
            <w:pPr>
              <w:rPr>
                <w:noProof w:val="0"/>
                <w:lang w:val="en-GB"/>
              </w:rPr>
            </w:pPr>
            <w:r w:rsidRPr="00025D87">
              <w:rPr>
                <w:noProof w:val="0"/>
                <w:lang w:val="en-GB"/>
              </w:rPr>
              <w:t>Referen</w:t>
            </w:r>
            <w:r w:rsidR="007A1C27">
              <w:rPr>
                <w:noProof w:val="0"/>
                <w:lang w:val="en-GB"/>
              </w:rPr>
              <w:t>ce period</w:t>
            </w:r>
            <w:r w:rsidR="00E84C65">
              <w:rPr>
                <w:noProof w:val="0"/>
                <w:lang w:val="en-GB"/>
              </w:rPr>
              <w:t>:</w:t>
            </w:r>
            <w:r w:rsidRPr="00025D87">
              <w:rPr>
                <w:noProof w:val="0"/>
                <w:lang w:val="en-GB"/>
              </w:rPr>
              <w:t xml:space="preserve"> 1971-2000</w:t>
            </w:r>
          </w:p>
        </w:tc>
        <w:tc>
          <w:tcPr>
            <w:tcW w:w="3675" w:type="dxa"/>
            <w:vMerge w:val="restart"/>
            <w:tcBorders>
              <w:top w:val="nil"/>
              <w:left w:val="nil"/>
              <w:right w:val="nil"/>
            </w:tcBorders>
            <w:vAlign w:val="bottom"/>
          </w:tcPr>
          <w:p w14:paraId="4B95F8C1" w14:textId="608F57D9" w:rsidR="00490464" w:rsidRPr="00025D87" w:rsidRDefault="004E1DE6" w:rsidP="00810D1A">
            <w:pPr>
              <w:jc w:val="left"/>
              <w:rPr>
                <w:noProof w:val="0"/>
                <w:lang w:val="en-GB"/>
              </w:rPr>
            </w:pPr>
            <w:r w:rsidRPr="004E1DE6">
              <w:rPr>
                <w14:ligatures w14:val="standardContextual"/>
              </w:rPr>
              <w:drawing>
                <wp:inline distT="0" distB="0" distL="0" distR="0" wp14:anchorId="762A05F5" wp14:editId="453377F2">
                  <wp:extent cx="2196465" cy="2673350"/>
                  <wp:effectExtent l="0" t="0" r="0" b="0"/>
                  <wp:docPr id="918106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106191" name=""/>
                          <pic:cNvPicPr/>
                        </pic:nvPicPr>
                        <pic:blipFill>
                          <a:blip r:embed="rId10"/>
                          <a:stretch>
                            <a:fillRect/>
                          </a:stretch>
                        </pic:blipFill>
                        <pic:spPr>
                          <a:xfrm>
                            <a:off x="0" y="0"/>
                            <a:ext cx="2196465" cy="2673350"/>
                          </a:xfrm>
                          <a:prstGeom prst="rect">
                            <a:avLst/>
                          </a:prstGeom>
                        </pic:spPr>
                      </pic:pic>
                    </a:graphicData>
                  </a:graphic>
                </wp:inline>
              </w:drawing>
            </w:r>
          </w:p>
          <w:p w14:paraId="5374D423" w14:textId="6F090E06" w:rsidR="00490464" w:rsidRPr="00025D87" w:rsidRDefault="00490464" w:rsidP="00810D1A">
            <w:pPr>
              <w:jc w:val="left"/>
              <w:rPr>
                <w:noProof w:val="0"/>
                <w:lang w:val="en-GB"/>
              </w:rPr>
            </w:pPr>
          </w:p>
        </w:tc>
      </w:tr>
      <w:tr w:rsidR="00490464" w:rsidRPr="00025D87" w14:paraId="37106327" w14:textId="77777777" w:rsidTr="00381B5D">
        <w:tc>
          <w:tcPr>
            <w:tcW w:w="5387" w:type="dxa"/>
            <w:tcBorders>
              <w:top w:val="nil"/>
              <w:left w:val="nil"/>
              <w:bottom w:val="nil"/>
              <w:right w:val="nil"/>
            </w:tcBorders>
          </w:tcPr>
          <w:p w14:paraId="1377C5C7" w14:textId="77777777" w:rsidR="00490464" w:rsidRPr="00025D87" w:rsidRDefault="00490464" w:rsidP="00810D1A">
            <w:pPr>
              <w:rPr>
                <w:noProof w:val="0"/>
                <w:lang w:val="en-GB"/>
              </w:rPr>
            </w:pPr>
            <w:r w:rsidRPr="00025D87">
              <w:rPr>
                <w14:ligatures w14:val="standardContextual"/>
              </w:rPr>
              <w:drawing>
                <wp:inline distT="0" distB="0" distL="0" distR="0" wp14:anchorId="647DC74E" wp14:editId="60A34741">
                  <wp:extent cx="3238524" cy="2066925"/>
                  <wp:effectExtent l="0" t="0" r="0" b="0"/>
                  <wp:docPr id="10242306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30631" name="Grafik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41381" cy="2068748"/>
                          </a:xfrm>
                          <a:prstGeom prst="rect">
                            <a:avLst/>
                          </a:prstGeom>
                        </pic:spPr>
                      </pic:pic>
                    </a:graphicData>
                  </a:graphic>
                </wp:inline>
              </w:drawing>
            </w:r>
          </w:p>
          <w:p w14:paraId="74EB26CD" w14:textId="53C4602F" w:rsidR="00490464" w:rsidRPr="00025D87" w:rsidRDefault="007A1C27" w:rsidP="00810D1A">
            <w:pPr>
              <w:rPr>
                <w:noProof w:val="0"/>
                <w:lang w:val="en-GB"/>
                <w14:ligatures w14:val="standardContextual"/>
              </w:rPr>
            </w:pPr>
            <w:r>
              <w:rPr>
                <w:noProof w:val="0"/>
                <w:lang w:val="en-GB"/>
              </w:rPr>
              <w:t>Period</w:t>
            </w:r>
            <w:r w:rsidR="00E84C65">
              <w:rPr>
                <w:noProof w:val="0"/>
                <w:lang w:val="en-GB"/>
              </w:rPr>
              <w:t>:</w:t>
            </w:r>
            <w:r w:rsidR="00490464" w:rsidRPr="00025D87">
              <w:rPr>
                <w:noProof w:val="0"/>
                <w:lang w:val="en-GB"/>
              </w:rPr>
              <w:t xml:space="preserve"> 2031-2060</w:t>
            </w:r>
          </w:p>
        </w:tc>
        <w:tc>
          <w:tcPr>
            <w:tcW w:w="3675" w:type="dxa"/>
            <w:vMerge/>
            <w:tcBorders>
              <w:left w:val="nil"/>
              <w:right w:val="nil"/>
            </w:tcBorders>
          </w:tcPr>
          <w:p w14:paraId="7C3C798F" w14:textId="77777777" w:rsidR="00490464" w:rsidRPr="00025D87" w:rsidRDefault="00490464" w:rsidP="00810D1A">
            <w:pPr>
              <w:rPr>
                <w:noProof w:val="0"/>
                <w:lang w:val="en-GB"/>
                <w14:ligatures w14:val="standardContextual"/>
              </w:rPr>
            </w:pPr>
          </w:p>
        </w:tc>
      </w:tr>
      <w:tr w:rsidR="00490464" w:rsidRPr="00025D87" w14:paraId="504642BD" w14:textId="77777777" w:rsidTr="00381B5D">
        <w:tc>
          <w:tcPr>
            <w:tcW w:w="5387" w:type="dxa"/>
            <w:tcBorders>
              <w:top w:val="nil"/>
              <w:left w:val="nil"/>
              <w:bottom w:val="nil"/>
              <w:right w:val="nil"/>
            </w:tcBorders>
          </w:tcPr>
          <w:p w14:paraId="0AB8A0EB" w14:textId="77777777" w:rsidR="00490464" w:rsidRPr="00025D87" w:rsidRDefault="00490464" w:rsidP="00810D1A">
            <w:pPr>
              <w:rPr>
                <w:noProof w:val="0"/>
                <w:lang w:val="en-GB"/>
              </w:rPr>
            </w:pPr>
            <w:r w:rsidRPr="00025D87">
              <w:rPr>
                <w14:ligatures w14:val="standardContextual"/>
              </w:rPr>
              <w:drawing>
                <wp:inline distT="0" distB="0" distL="0" distR="0" wp14:anchorId="5810F860" wp14:editId="1BF35226">
                  <wp:extent cx="3209925" cy="2053743"/>
                  <wp:effectExtent l="0" t="0" r="0" b="3810"/>
                  <wp:docPr id="15134548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454837" name="Grafik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15496" cy="2057307"/>
                          </a:xfrm>
                          <a:prstGeom prst="rect">
                            <a:avLst/>
                          </a:prstGeom>
                        </pic:spPr>
                      </pic:pic>
                    </a:graphicData>
                  </a:graphic>
                </wp:inline>
              </w:drawing>
            </w:r>
          </w:p>
          <w:p w14:paraId="6802115D" w14:textId="2FAAC297" w:rsidR="00490464" w:rsidRPr="00025D87" w:rsidRDefault="007A1C27" w:rsidP="00810D1A">
            <w:pPr>
              <w:rPr>
                <w:noProof w:val="0"/>
                <w:lang w:val="en-GB"/>
              </w:rPr>
            </w:pPr>
            <w:r>
              <w:rPr>
                <w:noProof w:val="0"/>
                <w:lang w:val="en-GB"/>
              </w:rPr>
              <w:t>Period</w:t>
            </w:r>
            <w:r w:rsidR="00E84C65">
              <w:rPr>
                <w:noProof w:val="0"/>
                <w:lang w:val="en-GB"/>
              </w:rPr>
              <w:t>:</w:t>
            </w:r>
            <w:r w:rsidR="00490464" w:rsidRPr="00025D87">
              <w:rPr>
                <w:noProof w:val="0"/>
                <w:lang w:val="en-GB"/>
              </w:rPr>
              <w:t xml:space="preserve"> 2071-2100</w:t>
            </w:r>
          </w:p>
        </w:tc>
        <w:tc>
          <w:tcPr>
            <w:tcW w:w="3675" w:type="dxa"/>
            <w:vMerge/>
            <w:tcBorders>
              <w:left w:val="nil"/>
              <w:bottom w:val="nil"/>
              <w:right w:val="nil"/>
            </w:tcBorders>
          </w:tcPr>
          <w:p w14:paraId="32610D41" w14:textId="77777777" w:rsidR="00490464" w:rsidRPr="00025D87" w:rsidRDefault="00490464" w:rsidP="00810D1A">
            <w:pPr>
              <w:rPr>
                <w:noProof w:val="0"/>
                <w:lang w:val="en-GB"/>
              </w:rPr>
            </w:pPr>
          </w:p>
        </w:tc>
      </w:tr>
    </w:tbl>
    <w:p w14:paraId="327B3B7B" w14:textId="4CCB3D71" w:rsidR="00490464" w:rsidRPr="00025D87" w:rsidRDefault="00681043" w:rsidP="00490464">
      <w:pPr>
        <w:pStyle w:val="Abbildung"/>
        <w:rPr>
          <w:lang w:val="en-GB"/>
        </w:rPr>
      </w:pPr>
      <w:r w:rsidRPr="00681043">
        <w:rPr>
          <w:lang w:val="en-GB"/>
        </w:rPr>
        <w:t xml:space="preserve">Fig. 2: Annual number of summer days for the reference period from 1971 to 2000 and the future periods from 2031 to 2060 and 2071 to 2100, based on RCP8.5 scenario projections, covering the area between Grunewald and </w:t>
      </w:r>
      <w:proofErr w:type="spellStart"/>
      <w:r w:rsidRPr="00681043">
        <w:rPr>
          <w:lang w:val="en-GB"/>
        </w:rPr>
        <w:t>Charlottenburg</w:t>
      </w:r>
      <w:proofErr w:type="spellEnd"/>
      <w:r w:rsidRPr="00681043">
        <w:rPr>
          <w:lang w:val="en-GB"/>
        </w:rPr>
        <w:t>/</w:t>
      </w:r>
      <w:r>
        <w:rPr>
          <w:lang w:val="en-GB"/>
        </w:rPr>
        <w:t xml:space="preserve"> </w:t>
      </w:r>
      <w:r w:rsidRPr="00681043">
        <w:rPr>
          <w:lang w:val="en-GB"/>
        </w:rPr>
        <w:t>City West.</w:t>
      </w:r>
    </w:p>
    <w:tbl>
      <w:tblPr>
        <w:tblStyle w:val="Tabellenraster"/>
        <w:tblW w:w="0" w:type="auto"/>
        <w:tblLayout w:type="fixed"/>
        <w:tblLook w:val="04A0" w:firstRow="1" w:lastRow="0" w:firstColumn="1" w:lastColumn="0" w:noHBand="0" w:noVBand="1"/>
      </w:tblPr>
      <w:tblGrid>
        <w:gridCol w:w="5387"/>
        <w:gridCol w:w="3675"/>
      </w:tblGrid>
      <w:tr w:rsidR="00490464" w:rsidRPr="00025D87" w14:paraId="34BF9F6D" w14:textId="77777777" w:rsidTr="00381B5D">
        <w:tc>
          <w:tcPr>
            <w:tcW w:w="5387" w:type="dxa"/>
            <w:tcBorders>
              <w:top w:val="nil"/>
              <w:left w:val="nil"/>
              <w:bottom w:val="nil"/>
              <w:right w:val="nil"/>
            </w:tcBorders>
          </w:tcPr>
          <w:p w14:paraId="73871610" w14:textId="77777777" w:rsidR="00490464" w:rsidRPr="00025D87" w:rsidRDefault="00490464" w:rsidP="00810D1A">
            <w:pPr>
              <w:rPr>
                <w:noProof w:val="0"/>
                <w:lang w:val="en-GB"/>
              </w:rPr>
            </w:pPr>
            <w:r w:rsidRPr="00025D87">
              <w:rPr>
                <w14:ligatures w14:val="standardContextual"/>
              </w:rPr>
              <w:lastRenderedPageBreak/>
              <w:drawing>
                <wp:inline distT="0" distB="0" distL="0" distR="0" wp14:anchorId="1B04B3F5" wp14:editId="7FEF5741">
                  <wp:extent cx="3208307" cy="2052000"/>
                  <wp:effectExtent l="0" t="0" r="0" b="5715"/>
                  <wp:docPr id="11630890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089052" name="Grafik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08307" cy="2052000"/>
                          </a:xfrm>
                          <a:prstGeom prst="rect">
                            <a:avLst/>
                          </a:prstGeom>
                        </pic:spPr>
                      </pic:pic>
                    </a:graphicData>
                  </a:graphic>
                </wp:inline>
              </w:drawing>
            </w:r>
          </w:p>
          <w:p w14:paraId="20666870" w14:textId="44F7FAB0" w:rsidR="00490464" w:rsidRPr="00025D87" w:rsidRDefault="00490464" w:rsidP="00810D1A">
            <w:pPr>
              <w:rPr>
                <w:noProof w:val="0"/>
                <w:lang w:val="en-GB"/>
              </w:rPr>
            </w:pPr>
            <w:r w:rsidRPr="00025D87">
              <w:rPr>
                <w:noProof w:val="0"/>
                <w:lang w:val="en-GB"/>
              </w:rPr>
              <w:t>Referen</w:t>
            </w:r>
            <w:r w:rsidR="004C5520">
              <w:rPr>
                <w:noProof w:val="0"/>
                <w:lang w:val="en-GB"/>
              </w:rPr>
              <w:t>ce period</w:t>
            </w:r>
            <w:r w:rsidR="00E84C65">
              <w:rPr>
                <w:noProof w:val="0"/>
                <w:lang w:val="en-GB"/>
              </w:rPr>
              <w:t>:</w:t>
            </w:r>
            <w:r w:rsidRPr="00025D87">
              <w:rPr>
                <w:noProof w:val="0"/>
                <w:lang w:val="en-GB"/>
              </w:rPr>
              <w:t xml:space="preserve"> 1971-2000</w:t>
            </w:r>
          </w:p>
        </w:tc>
        <w:tc>
          <w:tcPr>
            <w:tcW w:w="3675" w:type="dxa"/>
            <w:vMerge w:val="restart"/>
            <w:tcBorders>
              <w:top w:val="nil"/>
              <w:left w:val="nil"/>
              <w:right w:val="nil"/>
            </w:tcBorders>
            <w:vAlign w:val="bottom"/>
          </w:tcPr>
          <w:p w14:paraId="13C157A6" w14:textId="517B62D4" w:rsidR="00490464" w:rsidRPr="00025D87" w:rsidRDefault="004E1DE6" w:rsidP="00810D1A">
            <w:pPr>
              <w:jc w:val="left"/>
              <w:rPr>
                <w:noProof w:val="0"/>
                <w:lang w:val="en-GB"/>
              </w:rPr>
            </w:pPr>
            <w:r w:rsidRPr="004E1DE6">
              <w:rPr>
                <w14:ligatures w14:val="standardContextual"/>
              </w:rPr>
              <w:drawing>
                <wp:inline distT="0" distB="0" distL="0" distR="0" wp14:anchorId="058B3676" wp14:editId="48B4FF5E">
                  <wp:extent cx="2043782" cy="2320905"/>
                  <wp:effectExtent l="0" t="0" r="0" b="3810"/>
                  <wp:docPr id="777686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686914" name=""/>
                          <pic:cNvPicPr/>
                        </pic:nvPicPr>
                        <pic:blipFill>
                          <a:blip r:embed="rId14"/>
                          <a:stretch>
                            <a:fillRect/>
                          </a:stretch>
                        </pic:blipFill>
                        <pic:spPr>
                          <a:xfrm>
                            <a:off x="0" y="0"/>
                            <a:ext cx="2043782" cy="2320905"/>
                          </a:xfrm>
                          <a:prstGeom prst="rect">
                            <a:avLst/>
                          </a:prstGeom>
                        </pic:spPr>
                      </pic:pic>
                    </a:graphicData>
                  </a:graphic>
                </wp:inline>
              </w:drawing>
            </w:r>
          </w:p>
          <w:p w14:paraId="7B4C2F4D" w14:textId="1D8A5D95" w:rsidR="00490464" w:rsidRPr="00025D87" w:rsidRDefault="00490464" w:rsidP="00810D1A">
            <w:pPr>
              <w:jc w:val="left"/>
              <w:rPr>
                <w:noProof w:val="0"/>
                <w:lang w:val="en-GB"/>
              </w:rPr>
            </w:pPr>
          </w:p>
        </w:tc>
      </w:tr>
      <w:tr w:rsidR="00490464" w:rsidRPr="00025D87" w14:paraId="074648B6" w14:textId="77777777" w:rsidTr="00381B5D">
        <w:tc>
          <w:tcPr>
            <w:tcW w:w="5387" w:type="dxa"/>
            <w:tcBorders>
              <w:top w:val="nil"/>
              <w:left w:val="nil"/>
              <w:bottom w:val="nil"/>
              <w:right w:val="nil"/>
            </w:tcBorders>
          </w:tcPr>
          <w:p w14:paraId="3653D537" w14:textId="77777777" w:rsidR="00490464" w:rsidRPr="00025D87" w:rsidRDefault="00490464" w:rsidP="00810D1A">
            <w:pPr>
              <w:rPr>
                <w:noProof w:val="0"/>
                <w:lang w:val="en-GB"/>
              </w:rPr>
            </w:pPr>
            <w:r w:rsidRPr="00025D87">
              <w:rPr>
                <w14:ligatures w14:val="standardContextual"/>
              </w:rPr>
              <w:drawing>
                <wp:inline distT="0" distB="0" distL="0" distR="0" wp14:anchorId="7B244D6F" wp14:editId="3E593913">
                  <wp:extent cx="3190875" cy="2038123"/>
                  <wp:effectExtent l="0" t="0" r="0" b="635"/>
                  <wp:docPr id="18396971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697118" name="Grafik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03944" cy="2046471"/>
                          </a:xfrm>
                          <a:prstGeom prst="rect">
                            <a:avLst/>
                          </a:prstGeom>
                        </pic:spPr>
                      </pic:pic>
                    </a:graphicData>
                  </a:graphic>
                </wp:inline>
              </w:drawing>
            </w:r>
          </w:p>
          <w:p w14:paraId="492776CC" w14:textId="785917FD" w:rsidR="00490464" w:rsidRPr="00025D87" w:rsidRDefault="004C5520" w:rsidP="00810D1A">
            <w:pPr>
              <w:rPr>
                <w:noProof w:val="0"/>
                <w:lang w:val="en-GB"/>
                <w14:ligatures w14:val="standardContextual"/>
              </w:rPr>
            </w:pPr>
            <w:r>
              <w:rPr>
                <w:noProof w:val="0"/>
                <w:lang w:val="en-GB"/>
              </w:rPr>
              <w:t>Period</w:t>
            </w:r>
            <w:r w:rsidR="00E84C65">
              <w:rPr>
                <w:noProof w:val="0"/>
                <w:lang w:val="en-GB"/>
              </w:rPr>
              <w:t>:</w:t>
            </w:r>
            <w:r w:rsidR="00490464" w:rsidRPr="00025D87">
              <w:rPr>
                <w:noProof w:val="0"/>
                <w:lang w:val="en-GB"/>
              </w:rPr>
              <w:t xml:space="preserve"> 2031-2060</w:t>
            </w:r>
          </w:p>
        </w:tc>
        <w:tc>
          <w:tcPr>
            <w:tcW w:w="3675" w:type="dxa"/>
            <w:vMerge/>
            <w:tcBorders>
              <w:left w:val="nil"/>
              <w:right w:val="nil"/>
            </w:tcBorders>
          </w:tcPr>
          <w:p w14:paraId="0A054575" w14:textId="77777777" w:rsidR="00490464" w:rsidRPr="00025D87" w:rsidRDefault="00490464" w:rsidP="00810D1A">
            <w:pPr>
              <w:rPr>
                <w:noProof w:val="0"/>
                <w:lang w:val="en-GB"/>
                <w14:ligatures w14:val="standardContextual"/>
              </w:rPr>
            </w:pPr>
          </w:p>
        </w:tc>
      </w:tr>
      <w:tr w:rsidR="00490464" w:rsidRPr="00025D87" w14:paraId="04C23096" w14:textId="77777777" w:rsidTr="00381B5D">
        <w:tc>
          <w:tcPr>
            <w:tcW w:w="5387" w:type="dxa"/>
            <w:tcBorders>
              <w:top w:val="nil"/>
              <w:left w:val="nil"/>
              <w:bottom w:val="nil"/>
              <w:right w:val="nil"/>
            </w:tcBorders>
          </w:tcPr>
          <w:p w14:paraId="2E60323A" w14:textId="77777777" w:rsidR="00490464" w:rsidRPr="00025D87" w:rsidRDefault="00490464" w:rsidP="00810D1A">
            <w:pPr>
              <w:rPr>
                <w:noProof w:val="0"/>
                <w:lang w:val="en-GB"/>
              </w:rPr>
            </w:pPr>
            <w:r w:rsidRPr="00025D87">
              <w:rPr>
                <w14:ligatures w14:val="standardContextual"/>
              </w:rPr>
              <w:drawing>
                <wp:inline distT="0" distB="0" distL="0" distR="0" wp14:anchorId="47987AD4" wp14:editId="7BB087DE">
                  <wp:extent cx="3181350" cy="2024950"/>
                  <wp:effectExtent l="0" t="0" r="0" b="0"/>
                  <wp:docPr id="10266305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30524" name="Grafik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89960" cy="2030431"/>
                          </a:xfrm>
                          <a:prstGeom prst="rect">
                            <a:avLst/>
                          </a:prstGeom>
                        </pic:spPr>
                      </pic:pic>
                    </a:graphicData>
                  </a:graphic>
                </wp:inline>
              </w:drawing>
            </w:r>
          </w:p>
          <w:p w14:paraId="3B73B92E" w14:textId="0CFA2DE3" w:rsidR="00490464" w:rsidRPr="00025D87" w:rsidRDefault="004C5520" w:rsidP="00810D1A">
            <w:pPr>
              <w:rPr>
                <w:noProof w:val="0"/>
                <w:lang w:val="en-GB"/>
              </w:rPr>
            </w:pPr>
            <w:r>
              <w:rPr>
                <w:noProof w:val="0"/>
                <w:lang w:val="en-GB"/>
              </w:rPr>
              <w:t>Period</w:t>
            </w:r>
            <w:r w:rsidR="00E84C65">
              <w:rPr>
                <w:noProof w:val="0"/>
                <w:lang w:val="en-GB"/>
              </w:rPr>
              <w:t>:</w:t>
            </w:r>
            <w:r w:rsidR="00490464" w:rsidRPr="00025D87">
              <w:rPr>
                <w:noProof w:val="0"/>
                <w:lang w:val="en-GB"/>
              </w:rPr>
              <w:t xml:space="preserve"> 2071-2100</w:t>
            </w:r>
          </w:p>
        </w:tc>
        <w:tc>
          <w:tcPr>
            <w:tcW w:w="3675" w:type="dxa"/>
            <w:vMerge/>
            <w:tcBorders>
              <w:left w:val="nil"/>
              <w:bottom w:val="nil"/>
              <w:right w:val="nil"/>
            </w:tcBorders>
          </w:tcPr>
          <w:p w14:paraId="6193F8F1" w14:textId="77777777" w:rsidR="00490464" w:rsidRPr="00025D87" w:rsidRDefault="00490464" w:rsidP="00810D1A">
            <w:pPr>
              <w:rPr>
                <w:noProof w:val="0"/>
                <w:lang w:val="en-GB"/>
              </w:rPr>
            </w:pPr>
          </w:p>
        </w:tc>
      </w:tr>
    </w:tbl>
    <w:p w14:paraId="21CA13E0" w14:textId="16671B43" w:rsidR="00681043" w:rsidRPr="00025D87" w:rsidRDefault="00681043" w:rsidP="00681043">
      <w:pPr>
        <w:pStyle w:val="Abbildung"/>
        <w:rPr>
          <w:lang w:val="en-GB"/>
        </w:rPr>
      </w:pPr>
      <w:r w:rsidRPr="00681043">
        <w:rPr>
          <w:lang w:val="en-GB"/>
        </w:rPr>
        <w:t xml:space="preserve">Fig. </w:t>
      </w:r>
      <w:r>
        <w:rPr>
          <w:lang w:val="en-GB"/>
        </w:rPr>
        <w:t>3</w:t>
      </w:r>
      <w:r w:rsidRPr="00681043">
        <w:rPr>
          <w:lang w:val="en-GB"/>
        </w:rPr>
        <w:t xml:space="preserve">: Annual number of </w:t>
      </w:r>
      <w:r w:rsidR="00E84C65">
        <w:rPr>
          <w:lang w:val="en-GB"/>
        </w:rPr>
        <w:t>ho</w:t>
      </w:r>
      <w:r>
        <w:rPr>
          <w:lang w:val="en-GB"/>
        </w:rPr>
        <w:t>t</w:t>
      </w:r>
      <w:r w:rsidRPr="00681043">
        <w:rPr>
          <w:lang w:val="en-GB"/>
        </w:rPr>
        <w:t xml:space="preserve"> days for the reference period from 1971 to 2000 and the future periods from 2031 to 2060 and 2071 to 2100, based on RCP8.5 scenario projections, covering the area between Grunewald and </w:t>
      </w:r>
      <w:proofErr w:type="spellStart"/>
      <w:r w:rsidRPr="00681043">
        <w:rPr>
          <w:lang w:val="en-GB"/>
        </w:rPr>
        <w:t>Charlottenburg</w:t>
      </w:r>
      <w:proofErr w:type="spellEnd"/>
      <w:r w:rsidRPr="00681043">
        <w:rPr>
          <w:lang w:val="en-GB"/>
        </w:rPr>
        <w:t>/</w:t>
      </w:r>
      <w:r>
        <w:rPr>
          <w:lang w:val="en-GB"/>
        </w:rPr>
        <w:t xml:space="preserve"> </w:t>
      </w:r>
      <w:r w:rsidRPr="00681043">
        <w:rPr>
          <w:lang w:val="en-GB"/>
        </w:rPr>
        <w:t>City West.</w:t>
      </w:r>
    </w:p>
    <w:p w14:paraId="59A38DDD" w14:textId="55FED489" w:rsidR="00490464" w:rsidRPr="00025D87" w:rsidRDefault="00490464">
      <w:pPr>
        <w:spacing w:after="0"/>
        <w:jc w:val="left"/>
        <w:rPr>
          <w:rFonts w:cs="Arial"/>
          <w:noProof w:val="0"/>
          <w:lang w:val="en-GB"/>
        </w:rPr>
      </w:pPr>
      <w:r w:rsidRPr="00025D87">
        <w:rPr>
          <w:rFonts w:cs="Arial"/>
          <w:noProof w:val="0"/>
          <w:lang w:val="en-GB"/>
        </w:rPr>
        <w:br w:type="page"/>
      </w:r>
    </w:p>
    <w:p w14:paraId="6BE51411" w14:textId="77777777" w:rsidR="00490464" w:rsidRPr="00025D87" w:rsidRDefault="00490464" w:rsidP="000B1AEE">
      <w:pPr>
        <w:rPr>
          <w:rFonts w:cs="Arial"/>
          <w:noProof w:val="0"/>
          <w:lang w:val="en-GB"/>
        </w:rPr>
      </w:pPr>
    </w:p>
    <w:p w14:paraId="43BEECB4" w14:textId="5166CA7B" w:rsidR="00CC3B61" w:rsidRPr="00025D87" w:rsidRDefault="00CC3B61" w:rsidP="000B1AEE">
      <w:pPr>
        <w:rPr>
          <w:rFonts w:cs="Arial"/>
          <w:i/>
          <w:noProof w:val="0"/>
          <w:lang w:val="en-GB"/>
        </w:rPr>
      </w:pPr>
      <w:r w:rsidRPr="00025D87">
        <w:rPr>
          <w:rFonts w:cs="Arial"/>
          <w:i/>
          <w:noProof w:val="0"/>
          <w:lang w:val="en-GB"/>
        </w:rPr>
        <w:t>Trop</w:t>
      </w:r>
      <w:r w:rsidR="005273B0">
        <w:rPr>
          <w:rFonts w:cs="Arial"/>
          <w:i/>
          <w:noProof w:val="0"/>
          <w:lang w:val="en-GB"/>
        </w:rPr>
        <w:t>ical Nights</w:t>
      </w:r>
    </w:p>
    <w:p w14:paraId="086000FE" w14:textId="1E7321C7" w:rsidR="004244C6" w:rsidRDefault="004244C6" w:rsidP="000B1AEE">
      <w:pPr>
        <w:rPr>
          <w:rFonts w:cs="Arial"/>
          <w:noProof w:val="0"/>
          <w:lang w:val="en-GB"/>
        </w:rPr>
      </w:pPr>
      <w:r w:rsidRPr="004244C6">
        <w:rPr>
          <w:rFonts w:cs="Arial"/>
          <w:noProof w:val="0"/>
          <w:lang w:val="en-GB"/>
        </w:rPr>
        <w:t xml:space="preserve">While the number of summer and hot days is </w:t>
      </w:r>
      <w:r>
        <w:rPr>
          <w:rFonts w:cs="Arial"/>
          <w:noProof w:val="0"/>
          <w:lang w:val="en-GB"/>
        </w:rPr>
        <w:t>based on</w:t>
      </w:r>
      <w:r w:rsidRPr="004244C6">
        <w:rPr>
          <w:rFonts w:cs="Arial"/>
          <w:noProof w:val="0"/>
          <w:lang w:val="en-GB"/>
        </w:rPr>
        <w:t xml:space="preserve"> </w:t>
      </w:r>
      <w:r>
        <w:rPr>
          <w:rFonts w:cs="Arial"/>
          <w:noProof w:val="0"/>
          <w:lang w:val="en-GB"/>
        </w:rPr>
        <w:t xml:space="preserve">local daytime </w:t>
      </w:r>
      <w:r w:rsidRPr="004244C6">
        <w:rPr>
          <w:rFonts w:cs="Arial"/>
          <w:noProof w:val="0"/>
          <w:lang w:val="en-GB"/>
        </w:rPr>
        <w:t>temperatures</w:t>
      </w:r>
      <w:r>
        <w:rPr>
          <w:rFonts w:cs="Arial"/>
          <w:noProof w:val="0"/>
          <w:lang w:val="en-GB"/>
        </w:rPr>
        <w:t>,</w:t>
      </w:r>
      <w:r w:rsidRPr="004244C6">
        <w:rPr>
          <w:rFonts w:cs="Arial"/>
          <w:noProof w:val="0"/>
          <w:lang w:val="en-GB"/>
        </w:rPr>
        <w:t xml:space="preserve"> the </w:t>
      </w:r>
      <w:r w:rsidR="00581F92">
        <w:rPr>
          <w:rFonts w:cs="Arial"/>
          <w:noProof w:val="0"/>
          <w:lang w:val="en-GB"/>
        </w:rPr>
        <w:t>number</w:t>
      </w:r>
      <w:r w:rsidRPr="004244C6">
        <w:rPr>
          <w:rFonts w:cs="Arial"/>
          <w:noProof w:val="0"/>
          <w:lang w:val="en-GB"/>
        </w:rPr>
        <w:t xml:space="preserve"> of tropical nights (Fig. 4) is </w:t>
      </w:r>
      <w:r w:rsidR="00273D6C">
        <w:rPr>
          <w:rFonts w:cs="Arial"/>
          <w:noProof w:val="0"/>
          <w:lang w:val="en-GB"/>
        </w:rPr>
        <w:t>determined</w:t>
      </w:r>
      <w:r w:rsidRPr="004244C6">
        <w:rPr>
          <w:rFonts w:cs="Arial"/>
          <w:noProof w:val="0"/>
          <w:lang w:val="en-GB"/>
        </w:rPr>
        <w:t xml:space="preserve"> by </w:t>
      </w:r>
      <w:proofErr w:type="spellStart"/>
      <w:r w:rsidRPr="004244C6">
        <w:rPr>
          <w:rFonts w:cs="Arial"/>
          <w:noProof w:val="0"/>
          <w:lang w:val="en-GB"/>
        </w:rPr>
        <w:t>nighttime</w:t>
      </w:r>
      <w:proofErr w:type="spellEnd"/>
      <w:r w:rsidRPr="004244C6">
        <w:rPr>
          <w:rFonts w:cs="Arial"/>
          <w:noProof w:val="0"/>
          <w:lang w:val="en-GB"/>
        </w:rPr>
        <w:t xml:space="preserve"> temperatures. Densely built-up areas with a high degree of impervious </w:t>
      </w:r>
      <w:r w:rsidR="00273D6C">
        <w:rPr>
          <w:rFonts w:cs="Arial"/>
          <w:noProof w:val="0"/>
          <w:lang w:val="en-GB"/>
        </w:rPr>
        <w:t>coverage</w:t>
      </w:r>
      <w:r w:rsidRPr="004244C6">
        <w:rPr>
          <w:rFonts w:cs="Arial"/>
          <w:noProof w:val="0"/>
          <w:lang w:val="en-GB"/>
        </w:rPr>
        <w:t>, in particular, tend to experience tropical nights</w:t>
      </w:r>
      <w:r>
        <w:rPr>
          <w:rFonts w:cs="Arial"/>
          <w:noProof w:val="0"/>
          <w:lang w:val="en-GB"/>
        </w:rPr>
        <w:t xml:space="preserve"> more frequently</w:t>
      </w:r>
      <w:r w:rsidRPr="004244C6">
        <w:rPr>
          <w:rFonts w:cs="Arial"/>
          <w:noProof w:val="0"/>
          <w:lang w:val="en-GB"/>
        </w:rPr>
        <w:t xml:space="preserve">. This is especially true for narrow </w:t>
      </w:r>
      <w:r w:rsidR="00581F92">
        <w:rPr>
          <w:rFonts w:cs="Arial"/>
          <w:noProof w:val="0"/>
          <w:lang w:val="en-GB"/>
        </w:rPr>
        <w:t>urban</w:t>
      </w:r>
      <w:r w:rsidRPr="004244C6">
        <w:rPr>
          <w:rFonts w:cs="Arial"/>
          <w:noProof w:val="0"/>
          <w:lang w:val="en-GB"/>
        </w:rPr>
        <w:t xml:space="preserve"> canyons and </w:t>
      </w:r>
      <w:r w:rsidR="00581F92">
        <w:rPr>
          <w:rFonts w:cs="Arial"/>
          <w:noProof w:val="0"/>
          <w:lang w:val="en-GB"/>
        </w:rPr>
        <w:t xml:space="preserve">area </w:t>
      </w:r>
      <w:r w:rsidR="00273D6C">
        <w:rPr>
          <w:rFonts w:cs="Arial"/>
          <w:noProof w:val="0"/>
          <w:lang w:val="en-GB"/>
        </w:rPr>
        <w:t>segment</w:t>
      </w:r>
      <w:r w:rsidRPr="004244C6">
        <w:rPr>
          <w:rFonts w:cs="Arial"/>
          <w:noProof w:val="0"/>
          <w:lang w:val="en-GB"/>
        </w:rPr>
        <w:t>s with fully enclosed courtyards.</w:t>
      </w:r>
    </w:p>
    <w:p w14:paraId="789F29E9" w14:textId="3970CCF6" w:rsidR="00D429A4" w:rsidRDefault="00BA30B8" w:rsidP="00D429A4">
      <w:pPr>
        <w:rPr>
          <w:rFonts w:cs="Arial"/>
          <w:noProof w:val="0"/>
          <w:lang w:val="en-GB"/>
        </w:rPr>
      </w:pPr>
      <w:r>
        <w:rPr>
          <w:rFonts w:cs="Arial"/>
          <w:noProof w:val="0"/>
          <w:lang w:val="en-GB"/>
        </w:rPr>
        <w:t>During</w:t>
      </w:r>
      <w:r w:rsidR="00D429A4" w:rsidRPr="00896DA2">
        <w:rPr>
          <w:rFonts w:cs="Arial"/>
          <w:noProof w:val="0"/>
          <w:lang w:val="en-GB"/>
        </w:rPr>
        <w:t xml:space="preserve"> the reference period </w:t>
      </w:r>
      <w:r w:rsidR="002966A5">
        <w:rPr>
          <w:rFonts w:cs="Arial"/>
          <w:noProof w:val="0"/>
          <w:lang w:val="en-GB"/>
        </w:rPr>
        <w:t>from</w:t>
      </w:r>
      <w:r w:rsidR="00D429A4" w:rsidRPr="00896DA2">
        <w:rPr>
          <w:rFonts w:cs="Arial"/>
          <w:noProof w:val="0"/>
          <w:lang w:val="en-GB"/>
        </w:rPr>
        <w:t xml:space="preserve"> 1971 </w:t>
      </w:r>
      <w:r w:rsidR="002966A5">
        <w:rPr>
          <w:rFonts w:cs="Arial"/>
          <w:noProof w:val="0"/>
          <w:lang w:val="en-GB"/>
        </w:rPr>
        <w:t>to</w:t>
      </w:r>
      <w:r w:rsidR="00D429A4" w:rsidRPr="00896DA2">
        <w:rPr>
          <w:rFonts w:cs="Arial"/>
          <w:noProof w:val="0"/>
          <w:lang w:val="en-GB"/>
        </w:rPr>
        <w:t xml:space="preserve"> 2000,</w:t>
      </w:r>
      <w:r w:rsidR="00581F92">
        <w:rPr>
          <w:rFonts w:cs="Arial"/>
          <w:noProof w:val="0"/>
          <w:lang w:val="en-GB"/>
        </w:rPr>
        <w:t xml:space="preserve"> </w:t>
      </w:r>
      <w:r w:rsidR="00581F92" w:rsidRPr="00896DA2">
        <w:rPr>
          <w:rFonts w:cs="Arial"/>
          <w:noProof w:val="0"/>
          <w:lang w:val="en-GB"/>
        </w:rPr>
        <w:t>core areas, densely built</w:t>
      </w:r>
      <w:r w:rsidR="00581F92">
        <w:rPr>
          <w:rFonts w:cs="Arial"/>
          <w:noProof w:val="0"/>
          <w:lang w:val="en-GB"/>
        </w:rPr>
        <w:t>-up</w:t>
      </w:r>
      <w:r w:rsidR="00581F92" w:rsidRPr="00896DA2">
        <w:rPr>
          <w:rFonts w:cs="Arial"/>
          <w:noProof w:val="0"/>
          <w:lang w:val="en-GB"/>
        </w:rPr>
        <w:t xml:space="preserve"> commercial and industrial areas, and regions with dense block development</w:t>
      </w:r>
      <w:r w:rsidR="00581F92">
        <w:rPr>
          <w:rFonts w:cs="Arial"/>
          <w:noProof w:val="0"/>
          <w:lang w:val="en-GB"/>
        </w:rPr>
        <w:t xml:space="preserve"> </w:t>
      </w:r>
      <w:r w:rsidR="009C4D50">
        <w:rPr>
          <w:rFonts w:cs="Arial"/>
          <w:noProof w:val="0"/>
          <w:lang w:val="en-GB"/>
        </w:rPr>
        <w:t>averaged</w:t>
      </w:r>
      <w:r w:rsidR="00581F92">
        <w:rPr>
          <w:rFonts w:cs="Arial"/>
          <w:noProof w:val="0"/>
          <w:lang w:val="en-GB"/>
        </w:rPr>
        <w:t xml:space="preserve"> </w:t>
      </w:r>
      <w:r w:rsidRPr="00BA30B8">
        <w:rPr>
          <w:rFonts w:cs="Arial"/>
          <w:noProof w:val="0"/>
          <w:lang w:val="en-GB"/>
        </w:rPr>
        <w:t>2 to 3 tropical nights per year</w:t>
      </w:r>
      <w:r w:rsidR="00D429A4" w:rsidRPr="00896DA2">
        <w:rPr>
          <w:rFonts w:cs="Arial"/>
          <w:noProof w:val="0"/>
          <w:lang w:val="en-GB"/>
        </w:rPr>
        <w:t xml:space="preserve">. </w:t>
      </w:r>
      <w:r w:rsidRPr="00BA30B8">
        <w:rPr>
          <w:rFonts w:cs="Arial"/>
          <w:noProof w:val="0"/>
          <w:lang w:val="en-GB"/>
        </w:rPr>
        <w:t xml:space="preserve">Even in </w:t>
      </w:r>
      <w:r w:rsidR="00581F92">
        <w:rPr>
          <w:rFonts w:cs="Arial"/>
          <w:noProof w:val="0"/>
          <w:lang w:val="en-GB"/>
        </w:rPr>
        <w:t xml:space="preserve">extreme heat </w:t>
      </w:r>
      <w:r w:rsidRPr="00BA30B8">
        <w:rPr>
          <w:rFonts w:cs="Arial"/>
          <w:noProof w:val="0"/>
          <w:lang w:val="en-GB"/>
        </w:rPr>
        <w:t xml:space="preserve">years (such as 1994 with 1.7 tropical nights), this </w:t>
      </w:r>
      <w:r w:rsidR="009C4D50">
        <w:rPr>
          <w:rFonts w:cs="Arial"/>
          <w:noProof w:val="0"/>
          <w:lang w:val="en-GB"/>
        </w:rPr>
        <w:t>is above the</w:t>
      </w:r>
      <w:r w:rsidRPr="00BA30B8">
        <w:rPr>
          <w:rFonts w:cs="Arial"/>
          <w:noProof w:val="0"/>
          <w:lang w:val="en-GB"/>
        </w:rPr>
        <w:t xml:space="preserve"> national average, as tropical nights were generally rare in the past (the national average for the reference period </w:t>
      </w:r>
      <w:r w:rsidR="00F2344A">
        <w:rPr>
          <w:rFonts w:cs="Arial"/>
          <w:noProof w:val="0"/>
          <w:lang w:val="en-GB"/>
        </w:rPr>
        <w:t xml:space="preserve">from </w:t>
      </w:r>
      <w:r w:rsidRPr="00BA30B8">
        <w:rPr>
          <w:rFonts w:cs="Arial"/>
          <w:noProof w:val="0"/>
          <w:lang w:val="en-GB"/>
        </w:rPr>
        <w:t xml:space="preserve">1971 to 2000 was 0.2 tropical nights per year). </w:t>
      </w:r>
      <w:r w:rsidR="00F2344A">
        <w:rPr>
          <w:rFonts w:cs="Arial"/>
          <w:noProof w:val="0"/>
          <w:lang w:val="en-GB"/>
        </w:rPr>
        <w:t>In o</w:t>
      </w:r>
      <w:r w:rsidR="00F2344A" w:rsidRPr="00896DA2">
        <w:rPr>
          <w:rFonts w:cs="Arial"/>
          <w:noProof w:val="0"/>
          <w:lang w:val="en-GB"/>
        </w:rPr>
        <w:t>pen green spaces and farmland</w:t>
      </w:r>
      <w:r w:rsidR="00F2344A">
        <w:rPr>
          <w:rFonts w:cs="Arial"/>
          <w:noProof w:val="0"/>
          <w:lang w:val="en-GB"/>
        </w:rPr>
        <w:t xml:space="preserve">, temperatures drop significantly at night. As a result, these regions </w:t>
      </w:r>
      <w:r w:rsidR="002966A5">
        <w:rPr>
          <w:rFonts w:cs="Arial"/>
          <w:noProof w:val="0"/>
          <w:lang w:val="en-GB"/>
        </w:rPr>
        <w:t>did not record any</w:t>
      </w:r>
      <w:r w:rsidR="00F2344A">
        <w:rPr>
          <w:rFonts w:cs="Arial"/>
          <w:noProof w:val="0"/>
          <w:lang w:val="en-GB"/>
        </w:rPr>
        <w:t xml:space="preserve"> tropical nights</w:t>
      </w:r>
      <w:r w:rsidR="002966A5">
        <w:rPr>
          <w:rFonts w:cs="Arial"/>
          <w:noProof w:val="0"/>
          <w:lang w:val="en-GB"/>
        </w:rPr>
        <w:t xml:space="preserve"> on average</w:t>
      </w:r>
      <w:r w:rsidR="00F2344A">
        <w:rPr>
          <w:rFonts w:cs="Arial"/>
          <w:noProof w:val="0"/>
          <w:lang w:val="en-GB"/>
        </w:rPr>
        <w:t xml:space="preserve"> per year </w:t>
      </w:r>
      <w:r w:rsidR="00D429A4" w:rsidRPr="00896DA2">
        <w:rPr>
          <w:rFonts w:cs="Arial"/>
          <w:noProof w:val="0"/>
          <w:lang w:val="en-GB"/>
        </w:rPr>
        <w:t xml:space="preserve">during the reference period. </w:t>
      </w:r>
      <w:r w:rsidR="005B5975">
        <w:rPr>
          <w:rFonts w:cs="Arial"/>
          <w:noProof w:val="0"/>
          <w:lang w:val="en-GB"/>
        </w:rPr>
        <w:t>In forests, however, t</w:t>
      </w:r>
      <w:r w:rsidR="00F2344A">
        <w:rPr>
          <w:rFonts w:cs="Arial"/>
          <w:noProof w:val="0"/>
          <w:lang w:val="en-GB"/>
        </w:rPr>
        <w:t xml:space="preserve">he </w:t>
      </w:r>
      <w:proofErr w:type="spellStart"/>
      <w:r w:rsidR="00F2344A">
        <w:rPr>
          <w:rFonts w:cs="Arial"/>
          <w:noProof w:val="0"/>
          <w:lang w:val="en-GB"/>
        </w:rPr>
        <w:t>nighttime</w:t>
      </w:r>
      <w:proofErr w:type="spellEnd"/>
      <w:r w:rsidR="00F2344A">
        <w:rPr>
          <w:rFonts w:cs="Arial"/>
          <w:noProof w:val="0"/>
          <w:lang w:val="en-GB"/>
        </w:rPr>
        <w:t xml:space="preserve"> </w:t>
      </w:r>
      <w:r w:rsidR="002966A5">
        <w:rPr>
          <w:rFonts w:cs="Arial"/>
          <w:noProof w:val="0"/>
          <w:lang w:val="en-GB"/>
        </w:rPr>
        <w:t>cooling effect</w:t>
      </w:r>
      <w:r w:rsidR="00F2344A">
        <w:rPr>
          <w:rFonts w:cs="Arial"/>
          <w:noProof w:val="0"/>
          <w:lang w:val="en-GB"/>
        </w:rPr>
        <w:t xml:space="preserve"> is less</w:t>
      </w:r>
      <w:r w:rsidR="005B5975">
        <w:rPr>
          <w:rFonts w:cs="Arial"/>
          <w:noProof w:val="0"/>
          <w:lang w:val="en-GB"/>
        </w:rPr>
        <w:t xml:space="preserve"> pronounced</w:t>
      </w:r>
      <w:r w:rsidR="00F2344A">
        <w:rPr>
          <w:rFonts w:cs="Arial"/>
          <w:noProof w:val="0"/>
          <w:lang w:val="en-GB"/>
        </w:rPr>
        <w:t>, as</w:t>
      </w:r>
      <w:r w:rsidR="00D429A4" w:rsidRPr="00896DA2">
        <w:rPr>
          <w:rFonts w:cs="Arial"/>
          <w:noProof w:val="0"/>
          <w:lang w:val="en-GB"/>
        </w:rPr>
        <w:t xml:space="preserve"> the </w:t>
      </w:r>
      <w:r w:rsidR="00F2344A">
        <w:rPr>
          <w:rFonts w:cs="Arial"/>
          <w:noProof w:val="0"/>
          <w:lang w:val="en-GB"/>
        </w:rPr>
        <w:t xml:space="preserve">canopy </w:t>
      </w:r>
      <w:r w:rsidR="002966A5">
        <w:rPr>
          <w:rFonts w:cs="Arial"/>
          <w:noProof w:val="0"/>
          <w:lang w:val="en-GB"/>
        </w:rPr>
        <w:t>slows</w:t>
      </w:r>
      <w:r w:rsidR="00F2344A">
        <w:rPr>
          <w:rFonts w:cs="Arial"/>
          <w:noProof w:val="0"/>
          <w:lang w:val="en-GB"/>
        </w:rPr>
        <w:t xml:space="preserve"> the</w:t>
      </w:r>
      <w:r w:rsidR="00F73A4B">
        <w:rPr>
          <w:rFonts w:cs="Arial"/>
          <w:noProof w:val="0"/>
          <w:lang w:val="en-GB"/>
        </w:rPr>
        <w:t xml:space="preserve"> ground</w:t>
      </w:r>
      <w:r w:rsidR="00F2344A">
        <w:rPr>
          <w:rFonts w:cs="Arial"/>
          <w:noProof w:val="0"/>
          <w:lang w:val="en-GB"/>
        </w:rPr>
        <w:t xml:space="preserve">’s </w:t>
      </w:r>
      <w:r w:rsidR="002966A5">
        <w:rPr>
          <w:rFonts w:cs="Arial"/>
          <w:noProof w:val="0"/>
          <w:lang w:val="en-GB"/>
        </w:rPr>
        <w:t>heat loss</w:t>
      </w:r>
      <w:r w:rsidR="005B5975">
        <w:rPr>
          <w:rFonts w:cs="Arial"/>
          <w:noProof w:val="0"/>
          <w:lang w:val="en-GB"/>
        </w:rPr>
        <w:t>. This</w:t>
      </w:r>
      <w:r w:rsidR="002966A5">
        <w:rPr>
          <w:rFonts w:cs="Arial"/>
          <w:noProof w:val="0"/>
          <w:lang w:val="en-GB"/>
        </w:rPr>
        <w:t xml:space="preserve"> led </w:t>
      </w:r>
      <w:r w:rsidR="00067413">
        <w:rPr>
          <w:rFonts w:cs="Arial"/>
          <w:noProof w:val="0"/>
          <w:lang w:val="en-GB"/>
        </w:rPr>
        <w:t>to an average of about 1 tropical night per year.</w:t>
      </w:r>
      <w:r w:rsidR="00D429A4" w:rsidRPr="00896DA2">
        <w:rPr>
          <w:rFonts w:cs="Arial"/>
          <w:noProof w:val="0"/>
          <w:lang w:val="en-GB"/>
        </w:rPr>
        <w:t xml:space="preserve"> </w:t>
      </w:r>
      <w:r w:rsidR="00C95393">
        <w:rPr>
          <w:rFonts w:cs="Arial"/>
          <w:noProof w:val="0"/>
          <w:lang w:val="en-GB"/>
        </w:rPr>
        <w:t>Areas near water bodies experience t</w:t>
      </w:r>
      <w:r w:rsidR="00D429A4" w:rsidRPr="00896DA2">
        <w:rPr>
          <w:rFonts w:cs="Arial"/>
          <w:noProof w:val="0"/>
          <w:lang w:val="en-GB"/>
        </w:rPr>
        <w:t xml:space="preserve">ropical nights </w:t>
      </w:r>
      <w:r w:rsidR="006C00B3">
        <w:rPr>
          <w:rFonts w:cs="Arial"/>
          <w:noProof w:val="0"/>
          <w:lang w:val="en-GB"/>
        </w:rPr>
        <w:t>more frequently</w:t>
      </w:r>
      <w:r w:rsidR="00D429A4" w:rsidRPr="00896DA2">
        <w:rPr>
          <w:rFonts w:cs="Arial"/>
          <w:noProof w:val="0"/>
          <w:lang w:val="en-GB"/>
        </w:rPr>
        <w:t xml:space="preserve">, </w:t>
      </w:r>
      <w:r w:rsidR="00F73A4B">
        <w:rPr>
          <w:rFonts w:cs="Arial"/>
          <w:noProof w:val="0"/>
          <w:lang w:val="en-GB"/>
        </w:rPr>
        <w:t>due</w:t>
      </w:r>
      <w:r w:rsidR="00D429A4" w:rsidRPr="00896DA2">
        <w:rPr>
          <w:rFonts w:cs="Arial"/>
          <w:noProof w:val="0"/>
          <w:lang w:val="en-GB"/>
        </w:rPr>
        <w:t xml:space="preserve"> to </w:t>
      </w:r>
      <w:r w:rsidR="00067413">
        <w:rPr>
          <w:rFonts w:cs="Arial"/>
          <w:noProof w:val="0"/>
          <w:lang w:val="en-GB"/>
        </w:rPr>
        <w:t>the</w:t>
      </w:r>
      <w:r w:rsidR="00D429A4" w:rsidRPr="00896DA2">
        <w:rPr>
          <w:rFonts w:cs="Arial"/>
          <w:noProof w:val="0"/>
          <w:lang w:val="en-GB"/>
        </w:rPr>
        <w:t xml:space="preserve"> high heat capacity</w:t>
      </w:r>
      <w:r w:rsidR="00067413">
        <w:rPr>
          <w:rFonts w:cs="Arial"/>
          <w:noProof w:val="0"/>
          <w:lang w:val="en-GB"/>
        </w:rPr>
        <w:t xml:space="preserve"> of water</w:t>
      </w:r>
      <w:r w:rsidR="00D429A4" w:rsidRPr="00896DA2">
        <w:rPr>
          <w:rFonts w:cs="Arial"/>
          <w:noProof w:val="0"/>
          <w:lang w:val="en-GB"/>
        </w:rPr>
        <w:t xml:space="preserve">. </w:t>
      </w:r>
      <w:r w:rsidR="002966A5">
        <w:rPr>
          <w:rFonts w:cs="Arial"/>
          <w:noProof w:val="0"/>
          <w:lang w:val="en-GB"/>
        </w:rPr>
        <w:t>As a result</w:t>
      </w:r>
      <w:r w:rsidR="00067413">
        <w:rPr>
          <w:rFonts w:cs="Arial"/>
          <w:noProof w:val="0"/>
          <w:lang w:val="en-GB"/>
        </w:rPr>
        <w:t>, water bodies</w:t>
      </w:r>
      <w:r w:rsidR="00D429A4" w:rsidRPr="00896DA2">
        <w:rPr>
          <w:rFonts w:cs="Arial"/>
          <w:noProof w:val="0"/>
          <w:lang w:val="en-GB"/>
        </w:rPr>
        <w:t xml:space="preserve"> cool </w:t>
      </w:r>
      <w:r w:rsidR="00067413">
        <w:rPr>
          <w:rFonts w:cs="Arial"/>
          <w:noProof w:val="0"/>
          <w:lang w:val="en-GB"/>
        </w:rPr>
        <w:t>slowly</w:t>
      </w:r>
      <w:r w:rsidR="00D429A4" w:rsidRPr="00896DA2">
        <w:rPr>
          <w:rFonts w:cs="Arial"/>
          <w:noProof w:val="0"/>
          <w:lang w:val="en-GB"/>
        </w:rPr>
        <w:t xml:space="preserve"> at night,</w:t>
      </w:r>
      <w:r w:rsidR="00F73A4B">
        <w:rPr>
          <w:rFonts w:cs="Arial"/>
          <w:noProof w:val="0"/>
          <w:lang w:val="en-GB"/>
        </w:rPr>
        <w:t xml:space="preserve"> </w:t>
      </w:r>
      <w:r w:rsidR="002966A5">
        <w:rPr>
          <w:rFonts w:cs="Arial"/>
          <w:noProof w:val="0"/>
          <w:lang w:val="en-GB"/>
        </w:rPr>
        <w:t>affecting</w:t>
      </w:r>
      <w:r w:rsidR="00D429A4" w:rsidRPr="00896DA2">
        <w:rPr>
          <w:rFonts w:cs="Arial"/>
          <w:noProof w:val="0"/>
          <w:lang w:val="en-GB"/>
        </w:rPr>
        <w:t xml:space="preserve"> the temperature</w:t>
      </w:r>
      <w:r w:rsidR="00067413">
        <w:rPr>
          <w:rFonts w:cs="Arial"/>
          <w:noProof w:val="0"/>
          <w:lang w:val="en-GB"/>
        </w:rPr>
        <w:t xml:space="preserve"> of the surrounding air</w:t>
      </w:r>
      <w:r w:rsidR="00D429A4" w:rsidRPr="00896DA2">
        <w:rPr>
          <w:rFonts w:cs="Arial"/>
          <w:noProof w:val="0"/>
          <w:lang w:val="en-GB"/>
        </w:rPr>
        <w:t>.</w:t>
      </w:r>
    </w:p>
    <w:p w14:paraId="742B7E4B" w14:textId="40616342" w:rsidR="00A03A04" w:rsidRPr="00A03A04" w:rsidRDefault="00A03A04" w:rsidP="00A03A04">
      <w:pPr>
        <w:spacing w:after="0"/>
        <w:jc w:val="left"/>
        <w:rPr>
          <w:rFonts w:cs="Arial"/>
          <w:noProof w:val="0"/>
          <w:lang w:val="en-GB"/>
        </w:rPr>
      </w:pPr>
      <w:r>
        <w:rPr>
          <w:rFonts w:cs="Arial"/>
          <w:noProof w:val="0"/>
          <w:lang w:val="en-GB"/>
        </w:rPr>
        <w:t>As with</w:t>
      </w:r>
      <w:r w:rsidRPr="00A03A04">
        <w:rPr>
          <w:rFonts w:cs="Arial"/>
          <w:noProof w:val="0"/>
          <w:lang w:val="en-GB"/>
        </w:rPr>
        <w:t xml:space="preserve"> summer</w:t>
      </w:r>
      <w:r w:rsidR="00E84C65">
        <w:rPr>
          <w:rFonts w:cs="Arial"/>
          <w:noProof w:val="0"/>
          <w:lang w:val="en-GB"/>
        </w:rPr>
        <w:t xml:space="preserve"> </w:t>
      </w:r>
      <w:r w:rsidRPr="00A03A04">
        <w:rPr>
          <w:rFonts w:cs="Arial"/>
          <w:noProof w:val="0"/>
          <w:lang w:val="en-GB"/>
        </w:rPr>
        <w:t>and h</w:t>
      </w:r>
      <w:r w:rsidR="00E84C65">
        <w:rPr>
          <w:rFonts w:cs="Arial"/>
          <w:noProof w:val="0"/>
          <w:lang w:val="en-GB"/>
        </w:rPr>
        <w:t>o</w:t>
      </w:r>
      <w:r w:rsidRPr="00A03A04">
        <w:rPr>
          <w:rFonts w:cs="Arial"/>
          <w:noProof w:val="0"/>
          <w:lang w:val="en-GB"/>
        </w:rPr>
        <w:t xml:space="preserve">t days, the </w:t>
      </w:r>
      <w:r w:rsidR="005630BB">
        <w:rPr>
          <w:rFonts w:cs="Arial"/>
          <w:noProof w:val="0"/>
          <w:lang w:val="en-GB"/>
        </w:rPr>
        <w:t>increase</w:t>
      </w:r>
      <w:r w:rsidRPr="00A03A04">
        <w:rPr>
          <w:rFonts w:cs="Arial"/>
          <w:noProof w:val="0"/>
          <w:lang w:val="en-GB"/>
        </w:rPr>
        <w:t xml:space="preserve"> in tropical nights is most pronounced in </w:t>
      </w:r>
      <w:r w:rsidR="00F73A4B">
        <w:rPr>
          <w:rFonts w:cs="Arial"/>
          <w:noProof w:val="0"/>
          <w:lang w:val="en-GB"/>
        </w:rPr>
        <w:t xml:space="preserve">regions where they </w:t>
      </w:r>
      <w:r w:rsidR="002966A5">
        <w:rPr>
          <w:rFonts w:cs="Arial"/>
          <w:noProof w:val="0"/>
          <w:lang w:val="en-GB"/>
        </w:rPr>
        <w:t xml:space="preserve">were </w:t>
      </w:r>
      <w:r w:rsidR="00F73A4B">
        <w:rPr>
          <w:rFonts w:cs="Arial"/>
          <w:noProof w:val="0"/>
          <w:lang w:val="en-GB"/>
        </w:rPr>
        <w:t xml:space="preserve">already more frequent </w:t>
      </w:r>
      <w:r w:rsidRPr="00A03A04">
        <w:rPr>
          <w:rFonts w:cs="Arial"/>
          <w:noProof w:val="0"/>
          <w:lang w:val="en-GB"/>
        </w:rPr>
        <w:t xml:space="preserve">during the reference period. In densely built-up regions, the number of tropical nights is expected to </w:t>
      </w:r>
      <w:r w:rsidR="005630BB">
        <w:rPr>
          <w:rFonts w:cs="Arial"/>
          <w:noProof w:val="0"/>
          <w:lang w:val="en-GB"/>
        </w:rPr>
        <w:t>rise</w:t>
      </w:r>
      <w:r w:rsidRPr="00A03A04">
        <w:rPr>
          <w:rFonts w:cs="Arial"/>
          <w:noProof w:val="0"/>
          <w:lang w:val="en-GB"/>
        </w:rPr>
        <w:t xml:space="preserve"> by about </w:t>
      </w:r>
      <w:r>
        <w:rPr>
          <w:rFonts w:cs="Arial"/>
          <w:noProof w:val="0"/>
          <w:lang w:val="en-GB"/>
        </w:rPr>
        <w:t>9</w:t>
      </w:r>
      <w:r w:rsidRPr="00A03A04">
        <w:rPr>
          <w:rFonts w:cs="Arial"/>
          <w:noProof w:val="0"/>
          <w:lang w:val="en-GB"/>
        </w:rPr>
        <w:t xml:space="preserve"> per year between 2031 and 2060, </w:t>
      </w:r>
      <w:r w:rsidR="00F73A4B">
        <w:rPr>
          <w:rFonts w:cs="Arial"/>
          <w:noProof w:val="0"/>
          <w:lang w:val="en-GB"/>
        </w:rPr>
        <w:t>bringing</w:t>
      </w:r>
      <w:r w:rsidRPr="00A03A04">
        <w:rPr>
          <w:rFonts w:cs="Arial"/>
          <w:noProof w:val="0"/>
          <w:lang w:val="en-GB"/>
        </w:rPr>
        <w:t xml:space="preserve"> the total</w:t>
      </w:r>
      <w:r w:rsidR="00067413">
        <w:rPr>
          <w:rFonts w:cs="Arial"/>
          <w:noProof w:val="0"/>
          <w:lang w:val="en-GB"/>
        </w:rPr>
        <w:t xml:space="preserve"> </w:t>
      </w:r>
      <w:r w:rsidRPr="00A03A04">
        <w:rPr>
          <w:rFonts w:cs="Arial"/>
          <w:noProof w:val="0"/>
          <w:lang w:val="en-GB"/>
        </w:rPr>
        <w:t>to 11 or 12</w:t>
      </w:r>
      <w:r w:rsidR="002966A5">
        <w:rPr>
          <w:rFonts w:cs="Arial"/>
          <w:noProof w:val="0"/>
          <w:lang w:val="en-GB"/>
        </w:rPr>
        <w:t xml:space="preserve"> annually</w:t>
      </w:r>
      <w:r w:rsidRPr="00A03A04">
        <w:rPr>
          <w:rFonts w:cs="Arial"/>
          <w:noProof w:val="0"/>
          <w:lang w:val="en-GB"/>
        </w:rPr>
        <w:t xml:space="preserve">. </w:t>
      </w:r>
      <w:r w:rsidR="00F73A4B">
        <w:rPr>
          <w:rFonts w:cs="Arial"/>
          <w:noProof w:val="0"/>
          <w:lang w:val="en-GB"/>
        </w:rPr>
        <w:t>For o</w:t>
      </w:r>
      <w:r w:rsidRPr="00A03A04">
        <w:rPr>
          <w:rFonts w:cs="Arial"/>
          <w:noProof w:val="0"/>
          <w:lang w:val="en-GB"/>
        </w:rPr>
        <w:t>pen green spaces and farmland</w:t>
      </w:r>
      <w:r w:rsidR="00F73A4B">
        <w:rPr>
          <w:rFonts w:cs="Arial"/>
          <w:noProof w:val="0"/>
          <w:lang w:val="en-GB"/>
        </w:rPr>
        <w:t>,</w:t>
      </w:r>
      <w:r w:rsidRPr="00A03A04">
        <w:rPr>
          <w:rFonts w:cs="Arial"/>
          <w:noProof w:val="0"/>
          <w:lang w:val="en-GB"/>
        </w:rPr>
        <w:t xml:space="preserve"> 2 to 3 tropical nights per year</w:t>
      </w:r>
      <w:r w:rsidR="00F73A4B">
        <w:rPr>
          <w:rFonts w:cs="Arial"/>
          <w:noProof w:val="0"/>
          <w:lang w:val="en-GB"/>
        </w:rPr>
        <w:t xml:space="preserve"> are </w:t>
      </w:r>
      <w:r w:rsidR="005872A0">
        <w:rPr>
          <w:rFonts w:cs="Arial"/>
          <w:noProof w:val="0"/>
          <w:lang w:val="en-GB"/>
        </w:rPr>
        <w:t>pr</w:t>
      </w:r>
      <w:r w:rsidR="002966A5">
        <w:rPr>
          <w:rFonts w:cs="Arial"/>
          <w:noProof w:val="0"/>
          <w:lang w:val="en-GB"/>
        </w:rPr>
        <w:t>ojected</w:t>
      </w:r>
      <w:r w:rsidRPr="00A03A04">
        <w:rPr>
          <w:rFonts w:cs="Arial"/>
          <w:noProof w:val="0"/>
          <w:lang w:val="en-GB"/>
        </w:rPr>
        <w:t xml:space="preserve">, while </w:t>
      </w:r>
      <w:r w:rsidR="00F73A4B">
        <w:rPr>
          <w:rFonts w:cs="Arial"/>
          <w:noProof w:val="0"/>
          <w:lang w:val="en-GB"/>
        </w:rPr>
        <w:t xml:space="preserve">the average number of tropical nights in </w:t>
      </w:r>
      <w:r w:rsidRPr="00A03A04">
        <w:rPr>
          <w:rFonts w:cs="Arial"/>
          <w:noProof w:val="0"/>
          <w:lang w:val="en-GB"/>
        </w:rPr>
        <w:t xml:space="preserve">forests </w:t>
      </w:r>
      <w:r w:rsidR="00AD42A7">
        <w:rPr>
          <w:rFonts w:cs="Arial"/>
          <w:noProof w:val="0"/>
          <w:lang w:val="en-GB"/>
        </w:rPr>
        <w:t>i</w:t>
      </w:r>
      <w:r w:rsidR="00067413">
        <w:rPr>
          <w:rFonts w:cs="Arial"/>
          <w:noProof w:val="0"/>
          <w:lang w:val="en-GB"/>
        </w:rPr>
        <w:t xml:space="preserve">s </w:t>
      </w:r>
      <w:r w:rsidR="00AD42A7">
        <w:rPr>
          <w:rFonts w:cs="Arial"/>
          <w:noProof w:val="0"/>
          <w:lang w:val="en-GB"/>
        </w:rPr>
        <w:t>predicte</w:t>
      </w:r>
      <w:r w:rsidR="00067413">
        <w:rPr>
          <w:rFonts w:cs="Arial"/>
          <w:noProof w:val="0"/>
          <w:lang w:val="en-GB"/>
        </w:rPr>
        <w:t>d to</w:t>
      </w:r>
      <w:r w:rsidR="00CD4857">
        <w:rPr>
          <w:rFonts w:cs="Arial"/>
          <w:noProof w:val="0"/>
          <w:lang w:val="en-GB"/>
        </w:rPr>
        <w:t xml:space="preserve"> </w:t>
      </w:r>
      <w:r w:rsidR="00365807">
        <w:rPr>
          <w:rFonts w:cs="Arial"/>
          <w:noProof w:val="0"/>
          <w:lang w:val="en-GB"/>
        </w:rPr>
        <w:t>climb</w:t>
      </w:r>
      <w:r w:rsidR="00F73A4B">
        <w:rPr>
          <w:rFonts w:cs="Arial"/>
          <w:noProof w:val="0"/>
          <w:lang w:val="en-GB"/>
        </w:rPr>
        <w:t xml:space="preserve"> </w:t>
      </w:r>
      <w:r w:rsidRPr="00A03A04">
        <w:rPr>
          <w:rFonts w:cs="Arial"/>
          <w:noProof w:val="0"/>
          <w:lang w:val="en-GB"/>
        </w:rPr>
        <w:t xml:space="preserve">to </w:t>
      </w:r>
      <w:r>
        <w:rPr>
          <w:rFonts w:cs="Arial"/>
          <w:noProof w:val="0"/>
          <w:lang w:val="en-GB"/>
        </w:rPr>
        <w:t>6</w:t>
      </w:r>
      <w:r w:rsidRPr="00A03A04">
        <w:rPr>
          <w:rFonts w:cs="Arial"/>
          <w:noProof w:val="0"/>
          <w:lang w:val="en-GB"/>
        </w:rPr>
        <w:t>.</w:t>
      </w:r>
    </w:p>
    <w:p w14:paraId="43990AF1" w14:textId="77777777" w:rsidR="00A03A04" w:rsidRPr="00A03A04" w:rsidRDefault="00A03A04" w:rsidP="00A03A04">
      <w:pPr>
        <w:spacing w:after="0"/>
        <w:jc w:val="left"/>
        <w:rPr>
          <w:rFonts w:cs="Arial"/>
          <w:noProof w:val="0"/>
          <w:lang w:val="en-GB"/>
        </w:rPr>
      </w:pPr>
    </w:p>
    <w:p w14:paraId="582FD3E5" w14:textId="08FBCC81" w:rsidR="00563855" w:rsidRPr="00025D87" w:rsidRDefault="005872A0" w:rsidP="00A03A04">
      <w:pPr>
        <w:spacing w:after="0"/>
        <w:jc w:val="left"/>
        <w:rPr>
          <w:rFonts w:cs="Arial"/>
          <w:noProof w:val="0"/>
          <w:lang w:val="en-GB"/>
        </w:rPr>
      </w:pPr>
      <w:r w:rsidRPr="005872A0">
        <w:rPr>
          <w:rFonts w:cs="Arial"/>
          <w:noProof w:val="0"/>
          <w:lang w:val="en-GB"/>
        </w:rPr>
        <w:t xml:space="preserve">The number of tropical nights is </w:t>
      </w:r>
      <w:r w:rsidR="00AD42A7">
        <w:rPr>
          <w:rFonts w:cs="Arial"/>
          <w:noProof w:val="0"/>
          <w:lang w:val="en-GB"/>
        </w:rPr>
        <w:t>anticipated</w:t>
      </w:r>
      <w:r w:rsidRPr="005872A0">
        <w:rPr>
          <w:rFonts w:cs="Arial"/>
          <w:noProof w:val="0"/>
          <w:lang w:val="en-GB"/>
        </w:rPr>
        <w:t xml:space="preserve"> to increase further by the end of the century. Between 2071 and 2100, </w:t>
      </w:r>
      <w:r w:rsidR="00AD42A7">
        <w:rPr>
          <w:rFonts w:cs="Arial"/>
          <w:noProof w:val="0"/>
          <w:lang w:val="en-GB"/>
        </w:rPr>
        <w:t xml:space="preserve">projections indicate that </w:t>
      </w:r>
      <w:r w:rsidRPr="005872A0">
        <w:rPr>
          <w:rFonts w:cs="Arial"/>
          <w:noProof w:val="0"/>
          <w:lang w:val="en-GB"/>
        </w:rPr>
        <w:t>there will be 28 to 29 tropical nights per year in densely built-up areas</w:t>
      </w:r>
      <w:r w:rsidR="00067413">
        <w:rPr>
          <w:rFonts w:cs="Arial"/>
          <w:noProof w:val="0"/>
          <w:lang w:val="en-GB"/>
        </w:rPr>
        <w:t xml:space="preserve"> and</w:t>
      </w:r>
      <w:r w:rsidRPr="005872A0">
        <w:rPr>
          <w:rFonts w:cs="Arial"/>
          <w:noProof w:val="0"/>
          <w:lang w:val="en-GB"/>
        </w:rPr>
        <w:t xml:space="preserve"> around 19 in forests</w:t>
      </w:r>
      <w:r w:rsidR="00067413">
        <w:rPr>
          <w:rFonts w:cs="Arial"/>
          <w:noProof w:val="0"/>
          <w:lang w:val="en-GB"/>
        </w:rPr>
        <w:t>. E</w:t>
      </w:r>
      <w:r w:rsidRPr="005872A0">
        <w:rPr>
          <w:rFonts w:cs="Arial"/>
          <w:noProof w:val="0"/>
          <w:lang w:val="en-GB"/>
        </w:rPr>
        <w:t xml:space="preserve">ven open green spaces and </w:t>
      </w:r>
      <w:r>
        <w:rPr>
          <w:rFonts w:cs="Arial"/>
          <w:noProof w:val="0"/>
          <w:lang w:val="en-GB"/>
        </w:rPr>
        <w:t>farmland</w:t>
      </w:r>
      <w:r w:rsidRPr="005872A0">
        <w:rPr>
          <w:rFonts w:cs="Arial"/>
          <w:noProof w:val="0"/>
          <w:lang w:val="en-GB"/>
        </w:rPr>
        <w:t xml:space="preserve"> are </w:t>
      </w:r>
      <w:r w:rsidR="00AD42A7">
        <w:rPr>
          <w:rFonts w:cs="Arial"/>
          <w:noProof w:val="0"/>
          <w:lang w:val="en-GB"/>
        </w:rPr>
        <w:t>forecast</w:t>
      </w:r>
      <w:r w:rsidRPr="005872A0">
        <w:rPr>
          <w:rFonts w:cs="Arial"/>
          <w:noProof w:val="0"/>
          <w:lang w:val="en-GB"/>
        </w:rPr>
        <w:t xml:space="preserve"> to experience around 9 tropical nights per year.</w:t>
      </w:r>
      <w:r w:rsidR="00563855" w:rsidRPr="00025D87">
        <w:rPr>
          <w:rFonts w:cs="Arial"/>
          <w:noProof w:val="0"/>
          <w:lang w:val="en-GB"/>
        </w:rPr>
        <w:br w:type="page"/>
      </w:r>
    </w:p>
    <w:p w14:paraId="2FAF7E65" w14:textId="67A2EAAE" w:rsidR="00A33500" w:rsidRPr="00025D87" w:rsidRDefault="00A33500" w:rsidP="000B1AEE">
      <w:pPr>
        <w:rPr>
          <w:rFonts w:cs="Arial"/>
          <w:noProof w:val="0"/>
          <w:lang w:val="en-GB"/>
        </w:rPr>
      </w:pPr>
    </w:p>
    <w:tbl>
      <w:tblPr>
        <w:tblStyle w:val="Tabellenraster"/>
        <w:tblW w:w="0" w:type="auto"/>
        <w:tblLayout w:type="fixed"/>
        <w:tblLook w:val="04A0" w:firstRow="1" w:lastRow="0" w:firstColumn="1" w:lastColumn="0" w:noHBand="0" w:noVBand="1"/>
      </w:tblPr>
      <w:tblGrid>
        <w:gridCol w:w="5387"/>
        <w:gridCol w:w="3675"/>
      </w:tblGrid>
      <w:tr w:rsidR="00A33500" w:rsidRPr="00025D87" w14:paraId="64F10BCC" w14:textId="77777777" w:rsidTr="00381B5D">
        <w:tc>
          <w:tcPr>
            <w:tcW w:w="5387" w:type="dxa"/>
            <w:tcBorders>
              <w:top w:val="nil"/>
              <w:left w:val="nil"/>
              <w:bottom w:val="nil"/>
              <w:right w:val="nil"/>
            </w:tcBorders>
          </w:tcPr>
          <w:p w14:paraId="5F17442B" w14:textId="77777777" w:rsidR="00A33500" w:rsidRPr="00025D87" w:rsidRDefault="00A33500" w:rsidP="00AC5D4E">
            <w:pPr>
              <w:rPr>
                <w:noProof w:val="0"/>
                <w:lang w:val="en-GB"/>
              </w:rPr>
            </w:pPr>
            <w:r w:rsidRPr="00025D87">
              <w:rPr>
                <w14:ligatures w14:val="standardContextual"/>
              </w:rPr>
              <w:drawing>
                <wp:inline distT="0" distB="0" distL="0" distR="0" wp14:anchorId="1C90D961" wp14:editId="1A0D3AC7">
                  <wp:extent cx="3204000" cy="2045806"/>
                  <wp:effectExtent l="0" t="0" r="0" b="0"/>
                  <wp:docPr id="9232154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215406" name="Grafik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04000" cy="2045806"/>
                          </a:xfrm>
                          <a:prstGeom prst="rect">
                            <a:avLst/>
                          </a:prstGeom>
                        </pic:spPr>
                      </pic:pic>
                    </a:graphicData>
                  </a:graphic>
                </wp:inline>
              </w:drawing>
            </w:r>
          </w:p>
          <w:p w14:paraId="1A9F1245" w14:textId="38C96349" w:rsidR="00A33500" w:rsidRPr="00025D87" w:rsidRDefault="00A33500" w:rsidP="00AC5D4E">
            <w:pPr>
              <w:rPr>
                <w:noProof w:val="0"/>
                <w:lang w:val="en-GB"/>
              </w:rPr>
            </w:pPr>
            <w:r w:rsidRPr="00025D87">
              <w:rPr>
                <w:noProof w:val="0"/>
                <w:lang w:val="en-GB"/>
              </w:rPr>
              <w:t>Referen</w:t>
            </w:r>
            <w:r w:rsidR="009822AE">
              <w:rPr>
                <w:noProof w:val="0"/>
                <w:lang w:val="en-GB"/>
              </w:rPr>
              <w:t>ce period</w:t>
            </w:r>
            <w:r w:rsidR="00444E43">
              <w:rPr>
                <w:noProof w:val="0"/>
                <w:lang w:val="en-GB"/>
              </w:rPr>
              <w:t>:</w:t>
            </w:r>
            <w:r w:rsidRPr="00025D87">
              <w:rPr>
                <w:noProof w:val="0"/>
                <w:lang w:val="en-GB"/>
              </w:rPr>
              <w:t xml:space="preserve"> 1971-2000</w:t>
            </w:r>
          </w:p>
        </w:tc>
        <w:tc>
          <w:tcPr>
            <w:tcW w:w="3675" w:type="dxa"/>
            <w:vMerge w:val="restart"/>
            <w:tcBorders>
              <w:top w:val="nil"/>
              <w:left w:val="nil"/>
              <w:right w:val="nil"/>
            </w:tcBorders>
            <w:vAlign w:val="bottom"/>
          </w:tcPr>
          <w:p w14:paraId="638CA314" w14:textId="1B9F27D5" w:rsidR="00A33500" w:rsidRPr="00025D87" w:rsidRDefault="004E1DE6" w:rsidP="00AC5D4E">
            <w:pPr>
              <w:jc w:val="left"/>
              <w:rPr>
                <w:noProof w:val="0"/>
                <w:lang w:val="en-GB"/>
              </w:rPr>
            </w:pPr>
            <w:r w:rsidRPr="004E1DE6">
              <w:rPr>
                <w14:ligatures w14:val="standardContextual"/>
              </w:rPr>
              <w:drawing>
                <wp:inline distT="0" distB="0" distL="0" distR="0" wp14:anchorId="43C7C822" wp14:editId="62558B34">
                  <wp:extent cx="2196465" cy="3002280"/>
                  <wp:effectExtent l="0" t="0" r="0" b="7620"/>
                  <wp:docPr id="1186877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77523" name=""/>
                          <pic:cNvPicPr/>
                        </pic:nvPicPr>
                        <pic:blipFill>
                          <a:blip r:embed="rId18"/>
                          <a:stretch>
                            <a:fillRect/>
                          </a:stretch>
                        </pic:blipFill>
                        <pic:spPr>
                          <a:xfrm>
                            <a:off x="0" y="0"/>
                            <a:ext cx="2196465" cy="3002280"/>
                          </a:xfrm>
                          <a:prstGeom prst="rect">
                            <a:avLst/>
                          </a:prstGeom>
                        </pic:spPr>
                      </pic:pic>
                    </a:graphicData>
                  </a:graphic>
                </wp:inline>
              </w:drawing>
            </w:r>
          </w:p>
          <w:p w14:paraId="25591115" w14:textId="0A8D3BB3" w:rsidR="00A33500" w:rsidRPr="00025D87" w:rsidRDefault="00A33500" w:rsidP="00AC5D4E">
            <w:pPr>
              <w:jc w:val="left"/>
              <w:rPr>
                <w:noProof w:val="0"/>
                <w:lang w:val="en-GB"/>
              </w:rPr>
            </w:pPr>
          </w:p>
        </w:tc>
      </w:tr>
      <w:tr w:rsidR="00A33500" w:rsidRPr="00025D87" w14:paraId="532F17C9" w14:textId="77777777" w:rsidTr="00381B5D">
        <w:tc>
          <w:tcPr>
            <w:tcW w:w="5387" w:type="dxa"/>
            <w:tcBorders>
              <w:top w:val="nil"/>
              <w:left w:val="nil"/>
              <w:bottom w:val="nil"/>
              <w:right w:val="nil"/>
            </w:tcBorders>
          </w:tcPr>
          <w:p w14:paraId="0E5E81A8" w14:textId="77777777" w:rsidR="00A33500" w:rsidRPr="00025D87" w:rsidRDefault="00A33500" w:rsidP="00AC5D4E">
            <w:pPr>
              <w:rPr>
                <w:noProof w:val="0"/>
                <w:lang w:val="en-GB"/>
              </w:rPr>
            </w:pPr>
            <w:r w:rsidRPr="00025D87">
              <w:rPr>
                <w14:ligatures w14:val="standardContextual"/>
              </w:rPr>
              <w:drawing>
                <wp:inline distT="0" distB="0" distL="0" distR="0" wp14:anchorId="3A9F7EC1" wp14:editId="419F5F06">
                  <wp:extent cx="3204000" cy="2050156"/>
                  <wp:effectExtent l="0" t="0" r="0" b="7620"/>
                  <wp:docPr id="6247505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50523" name="Grafik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04000" cy="2050156"/>
                          </a:xfrm>
                          <a:prstGeom prst="rect">
                            <a:avLst/>
                          </a:prstGeom>
                        </pic:spPr>
                      </pic:pic>
                    </a:graphicData>
                  </a:graphic>
                </wp:inline>
              </w:drawing>
            </w:r>
          </w:p>
          <w:p w14:paraId="5AA0B6C3" w14:textId="20F2B9A5" w:rsidR="00A33500" w:rsidRPr="00025D87" w:rsidRDefault="009822AE" w:rsidP="00AC5D4E">
            <w:pPr>
              <w:rPr>
                <w:noProof w:val="0"/>
                <w:lang w:val="en-GB"/>
                <w14:ligatures w14:val="standardContextual"/>
              </w:rPr>
            </w:pPr>
            <w:r>
              <w:rPr>
                <w:noProof w:val="0"/>
                <w:lang w:val="en-GB"/>
              </w:rPr>
              <w:t>Period</w:t>
            </w:r>
            <w:r w:rsidR="00444E43">
              <w:rPr>
                <w:noProof w:val="0"/>
                <w:lang w:val="en-GB"/>
              </w:rPr>
              <w:t>:</w:t>
            </w:r>
            <w:r w:rsidR="00A33500" w:rsidRPr="00025D87">
              <w:rPr>
                <w:noProof w:val="0"/>
                <w:lang w:val="en-GB"/>
              </w:rPr>
              <w:t xml:space="preserve"> 2031-2060</w:t>
            </w:r>
          </w:p>
        </w:tc>
        <w:tc>
          <w:tcPr>
            <w:tcW w:w="3675" w:type="dxa"/>
            <w:vMerge/>
            <w:tcBorders>
              <w:left w:val="nil"/>
              <w:right w:val="nil"/>
            </w:tcBorders>
          </w:tcPr>
          <w:p w14:paraId="62904189" w14:textId="77777777" w:rsidR="00A33500" w:rsidRPr="00025D87" w:rsidRDefault="00A33500" w:rsidP="00AC5D4E">
            <w:pPr>
              <w:rPr>
                <w:noProof w:val="0"/>
                <w:lang w:val="en-GB"/>
                <w14:ligatures w14:val="standardContextual"/>
              </w:rPr>
            </w:pPr>
          </w:p>
        </w:tc>
      </w:tr>
      <w:tr w:rsidR="00A33500" w:rsidRPr="00025D87" w14:paraId="66BD9C0A" w14:textId="77777777" w:rsidTr="00381B5D">
        <w:tc>
          <w:tcPr>
            <w:tcW w:w="5387" w:type="dxa"/>
            <w:tcBorders>
              <w:top w:val="nil"/>
              <w:left w:val="nil"/>
              <w:bottom w:val="nil"/>
              <w:right w:val="nil"/>
            </w:tcBorders>
          </w:tcPr>
          <w:p w14:paraId="50B04CE4" w14:textId="77777777" w:rsidR="00A33500" w:rsidRPr="00025D87" w:rsidRDefault="00A33500" w:rsidP="00AC5D4E">
            <w:pPr>
              <w:rPr>
                <w:noProof w:val="0"/>
                <w:lang w:val="en-GB"/>
              </w:rPr>
            </w:pPr>
            <w:r w:rsidRPr="00025D87">
              <w:rPr>
                <w14:ligatures w14:val="standardContextual"/>
              </w:rPr>
              <w:drawing>
                <wp:inline distT="0" distB="0" distL="0" distR="0" wp14:anchorId="77B90BD7" wp14:editId="0F58180D">
                  <wp:extent cx="3204000" cy="2050156"/>
                  <wp:effectExtent l="0" t="0" r="0" b="7620"/>
                  <wp:docPr id="7057392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739243" name="Grafik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04000" cy="2050156"/>
                          </a:xfrm>
                          <a:prstGeom prst="rect">
                            <a:avLst/>
                          </a:prstGeom>
                        </pic:spPr>
                      </pic:pic>
                    </a:graphicData>
                  </a:graphic>
                </wp:inline>
              </w:drawing>
            </w:r>
          </w:p>
          <w:p w14:paraId="16829CA0" w14:textId="1AC8A56B" w:rsidR="00A33500" w:rsidRPr="00025D87" w:rsidRDefault="009822AE" w:rsidP="00AC5D4E">
            <w:pPr>
              <w:rPr>
                <w:noProof w:val="0"/>
                <w:lang w:val="en-GB"/>
              </w:rPr>
            </w:pPr>
            <w:r>
              <w:rPr>
                <w:noProof w:val="0"/>
                <w:lang w:val="en-GB"/>
              </w:rPr>
              <w:t>Period</w:t>
            </w:r>
            <w:r w:rsidR="00444E43">
              <w:rPr>
                <w:noProof w:val="0"/>
                <w:lang w:val="en-GB"/>
              </w:rPr>
              <w:t>:</w:t>
            </w:r>
            <w:r w:rsidR="00A33500" w:rsidRPr="00025D87">
              <w:rPr>
                <w:noProof w:val="0"/>
                <w:lang w:val="en-GB"/>
              </w:rPr>
              <w:t xml:space="preserve"> 2071-2100</w:t>
            </w:r>
          </w:p>
        </w:tc>
        <w:tc>
          <w:tcPr>
            <w:tcW w:w="3675" w:type="dxa"/>
            <w:vMerge/>
            <w:tcBorders>
              <w:left w:val="nil"/>
              <w:bottom w:val="nil"/>
              <w:right w:val="nil"/>
            </w:tcBorders>
          </w:tcPr>
          <w:p w14:paraId="2BBF58C7" w14:textId="77777777" w:rsidR="00A33500" w:rsidRPr="00025D87" w:rsidRDefault="00A33500" w:rsidP="00AC5D4E">
            <w:pPr>
              <w:rPr>
                <w:noProof w:val="0"/>
                <w:lang w:val="en-GB"/>
              </w:rPr>
            </w:pPr>
          </w:p>
        </w:tc>
      </w:tr>
    </w:tbl>
    <w:p w14:paraId="2D6FCF46" w14:textId="5BDF8C36" w:rsidR="00573613" w:rsidRPr="00025D87" w:rsidRDefault="00573613" w:rsidP="00573613">
      <w:pPr>
        <w:pStyle w:val="Abbildung"/>
        <w:rPr>
          <w:lang w:val="en-GB"/>
        </w:rPr>
      </w:pPr>
      <w:r w:rsidRPr="00681043">
        <w:rPr>
          <w:lang w:val="en-GB"/>
        </w:rPr>
        <w:t xml:space="preserve">Fig. </w:t>
      </w:r>
      <w:r>
        <w:rPr>
          <w:lang w:val="en-GB"/>
        </w:rPr>
        <w:t>4</w:t>
      </w:r>
      <w:r w:rsidRPr="00681043">
        <w:rPr>
          <w:lang w:val="en-GB"/>
        </w:rPr>
        <w:t xml:space="preserve">: Annual number of </w:t>
      </w:r>
      <w:r>
        <w:rPr>
          <w:lang w:val="en-GB"/>
        </w:rPr>
        <w:t>tropical</w:t>
      </w:r>
      <w:r w:rsidR="00210F93">
        <w:rPr>
          <w:lang w:val="en-GB"/>
        </w:rPr>
        <w:t xml:space="preserve"> nights</w:t>
      </w:r>
      <w:r w:rsidRPr="00681043">
        <w:rPr>
          <w:lang w:val="en-GB"/>
        </w:rPr>
        <w:t xml:space="preserve"> for the reference period from 1971 to 2000 and the future periods from 2031 to 2060 and 2071 to 2100, based on RCP8.5 scenario projections, covering the area between Grunewald and </w:t>
      </w:r>
      <w:proofErr w:type="spellStart"/>
      <w:r w:rsidRPr="00681043">
        <w:rPr>
          <w:lang w:val="en-GB"/>
        </w:rPr>
        <w:t>Charlottenburg</w:t>
      </w:r>
      <w:proofErr w:type="spellEnd"/>
      <w:r w:rsidRPr="00681043">
        <w:rPr>
          <w:lang w:val="en-GB"/>
        </w:rPr>
        <w:t>/</w:t>
      </w:r>
      <w:r>
        <w:rPr>
          <w:lang w:val="en-GB"/>
        </w:rPr>
        <w:t xml:space="preserve"> </w:t>
      </w:r>
      <w:r w:rsidRPr="00681043">
        <w:rPr>
          <w:lang w:val="en-GB"/>
        </w:rPr>
        <w:t>City West.</w:t>
      </w:r>
    </w:p>
    <w:p w14:paraId="3DD0D8EB" w14:textId="48FF8BD2" w:rsidR="00192104" w:rsidRPr="00025D87" w:rsidRDefault="00192104" w:rsidP="00192104">
      <w:pPr>
        <w:rPr>
          <w:noProof w:val="0"/>
          <w:lang w:val="en-GB"/>
        </w:rPr>
      </w:pPr>
    </w:p>
    <w:p w14:paraId="200FA001" w14:textId="6AEAAE63" w:rsidR="00CC5E69" w:rsidRDefault="00B47A35" w:rsidP="00B47A35">
      <w:pPr>
        <w:rPr>
          <w:noProof w:val="0"/>
          <w:lang w:val="en-GB"/>
        </w:rPr>
      </w:pPr>
      <w:r w:rsidRPr="00B47A35">
        <w:rPr>
          <w:noProof w:val="0"/>
          <w:lang w:val="en-GB"/>
        </w:rPr>
        <w:t xml:space="preserve">Table 1 </w:t>
      </w:r>
      <w:r w:rsidR="00E65CA9">
        <w:rPr>
          <w:noProof w:val="0"/>
          <w:lang w:val="en-GB"/>
        </w:rPr>
        <w:t>provides an overview of</w:t>
      </w:r>
      <w:r w:rsidRPr="00B47A35">
        <w:rPr>
          <w:noProof w:val="0"/>
          <w:lang w:val="en-GB"/>
        </w:rPr>
        <w:t xml:space="preserve"> the average number of </w:t>
      </w:r>
      <w:r>
        <w:rPr>
          <w:noProof w:val="0"/>
          <w:lang w:val="en-GB"/>
        </w:rPr>
        <w:t>temperature threshold</w:t>
      </w:r>
      <w:r w:rsidRPr="00B47A35">
        <w:rPr>
          <w:noProof w:val="0"/>
          <w:lang w:val="en-GB"/>
        </w:rPr>
        <w:t xml:space="preserve"> days per year across </w:t>
      </w:r>
      <w:r>
        <w:rPr>
          <w:noProof w:val="0"/>
          <w:lang w:val="en-GB"/>
        </w:rPr>
        <w:t>settlement</w:t>
      </w:r>
      <w:r w:rsidRPr="00B47A35">
        <w:rPr>
          <w:noProof w:val="0"/>
          <w:lang w:val="en-GB"/>
        </w:rPr>
        <w:t xml:space="preserve"> areas, green spaces, and road </w:t>
      </w:r>
      <w:r>
        <w:rPr>
          <w:noProof w:val="0"/>
          <w:lang w:val="en-GB"/>
        </w:rPr>
        <w:t>areas</w:t>
      </w:r>
      <w:r w:rsidRPr="00B47A35">
        <w:rPr>
          <w:noProof w:val="0"/>
          <w:lang w:val="en-GB"/>
        </w:rPr>
        <w:t xml:space="preserve">. </w:t>
      </w:r>
      <w:r w:rsidR="005A70D7">
        <w:rPr>
          <w:noProof w:val="0"/>
          <w:lang w:val="en-GB"/>
        </w:rPr>
        <w:t>Overall, it is evident that</w:t>
      </w:r>
      <w:r w:rsidRPr="00B47A35">
        <w:rPr>
          <w:noProof w:val="0"/>
          <w:lang w:val="en-GB"/>
        </w:rPr>
        <w:t xml:space="preserve"> </w:t>
      </w:r>
      <w:r>
        <w:rPr>
          <w:noProof w:val="0"/>
          <w:lang w:val="en-GB"/>
        </w:rPr>
        <w:t xml:space="preserve">settlement </w:t>
      </w:r>
      <w:r w:rsidRPr="00B47A35">
        <w:rPr>
          <w:noProof w:val="0"/>
          <w:lang w:val="en-GB"/>
        </w:rPr>
        <w:t xml:space="preserve">and road </w:t>
      </w:r>
      <w:r>
        <w:rPr>
          <w:noProof w:val="0"/>
          <w:lang w:val="en-GB"/>
        </w:rPr>
        <w:t>areas</w:t>
      </w:r>
      <w:r w:rsidRPr="00B47A35">
        <w:rPr>
          <w:noProof w:val="0"/>
          <w:lang w:val="en-GB"/>
        </w:rPr>
        <w:t xml:space="preserve"> </w:t>
      </w:r>
      <w:r>
        <w:rPr>
          <w:noProof w:val="0"/>
          <w:lang w:val="en-GB"/>
        </w:rPr>
        <w:t xml:space="preserve">experience these threshold days more frequently than green spaces, </w:t>
      </w:r>
      <w:r w:rsidRPr="00B47A35">
        <w:rPr>
          <w:noProof w:val="0"/>
          <w:lang w:val="en-GB"/>
        </w:rPr>
        <w:t xml:space="preserve">both </w:t>
      </w:r>
      <w:r w:rsidR="005A70D7">
        <w:rPr>
          <w:noProof w:val="0"/>
          <w:lang w:val="en-GB"/>
        </w:rPr>
        <w:t>duri</w:t>
      </w:r>
      <w:r w:rsidRPr="00B47A35">
        <w:rPr>
          <w:noProof w:val="0"/>
          <w:lang w:val="en-GB"/>
        </w:rPr>
        <w:t>n</w:t>
      </w:r>
      <w:r w:rsidR="005A70D7">
        <w:rPr>
          <w:noProof w:val="0"/>
          <w:lang w:val="en-GB"/>
        </w:rPr>
        <w:t>g</w:t>
      </w:r>
      <w:r w:rsidRPr="00B47A35">
        <w:rPr>
          <w:noProof w:val="0"/>
          <w:lang w:val="en-GB"/>
        </w:rPr>
        <w:t xml:space="preserve"> the</w:t>
      </w:r>
      <w:r>
        <w:rPr>
          <w:noProof w:val="0"/>
          <w:lang w:val="en-GB"/>
        </w:rPr>
        <w:t xml:space="preserve"> reference period </w:t>
      </w:r>
      <w:r w:rsidRPr="00B47A35">
        <w:rPr>
          <w:noProof w:val="0"/>
          <w:lang w:val="en-GB"/>
        </w:rPr>
        <w:t xml:space="preserve">and in future projections. </w:t>
      </w:r>
      <w:r w:rsidR="001D36DC">
        <w:rPr>
          <w:noProof w:val="0"/>
          <w:lang w:val="en-GB"/>
        </w:rPr>
        <w:t xml:space="preserve">Furthermore, </w:t>
      </w:r>
      <w:r>
        <w:rPr>
          <w:noProof w:val="0"/>
          <w:lang w:val="en-GB"/>
        </w:rPr>
        <w:t>settlement and road areas</w:t>
      </w:r>
      <w:r w:rsidR="001D36DC">
        <w:rPr>
          <w:noProof w:val="0"/>
          <w:lang w:val="en-GB"/>
        </w:rPr>
        <w:t xml:space="preserve"> </w:t>
      </w:r>
      <w:r w:rsidR="005A70D7">
        <w:rPr>
          <w:noProof w:val="0"/>
          <w:lang w:val="en-GB"/>
        </w:rPr>
        <w:t>are expected to</w:t>
      </w:r>
      <w:r>
        <w:rPr>
          <w:noProof w:val="0"/>
          <w:lang w:val="en-GB"/>
        </w:rPr>
        <w:t xml:space="preserve"> </w:t>
      </w:r>
      <w:r w:rsidRPr="00B47A35">
        <w:rPr>
          <w:noProof w:val="0"/>
          <w:lang w:val="en-GB"/>
        </w:rPr>
        <w:t xml:space="preserve">see a sharper increase in </w:t>
      </w:r>
      <w:r>
        <w:rPr>
          <w:noProof w:val="0"/>
          <w:lang w:val="en-GB"/>
        </w:rPr>
        <w:t>threshold</w:t>
      </w:r>
      <w:r w:rsidRPr="00B47A35">
        <w:rPr>
          <w:noProof w:val="0"/>
          <w:lang w:val="en-GB"/>
        </w:rPr>
        <w:t xml:space="preserve"> days compared to green spaces. </w:t>
      </w:r>
      <w:r>
        <w:rPr>
          <w:noProof w:val="0"/>
          <w:lang w:val="en-GB"/>
        </w:rPr>
        <w:t>Please refer to the documentation for a detailed breakdown by land use type and settlement structure</w:t>
      </w:r>
      <w:r w:rsidRPr="00B47A35">
        <w:rPr>
          <w:noProof w:val="0"/>
          <w:lang w:val="en-GB"/>
        </w:rPr>
        <w:t>.</w:t>
      </w:r>
    </w:p>
    <w:p w14:paraId="56AFFA04" w14:textId="77777777" w:rsidR="00CC5E69" w:rsidRDefault="00CC5E69">
      <w:pPr>
        <w:spacing w:after="0"/>
        <w:jc w:val="left"/>
        <w:rPr>
          <w:noProof w:val="0"/>
          <w:lang w:val="en-GB"/>
        </w:rPr>
      </w:pPr>
      <w:r>
        <w:rPr>
          <w:noProof w:val="0"/>
          <w:lang w:val="en-GB"/>
        </w:rPr>
        <w:br w:type="page"/>
      </w:r>
    </w:p>
    <w:p w14:paraId="4BB34E16" w14:textId="77777777" w:rsidR="00B47A35" w:rsidRPr="00B47A35" w:rsidRDefault="00B47A35" w:rsidP="00B47A35">
      <w:pPr>
        <w:rPr>
          <w:noProof w:val="0"/>
          <w:lang w:val="en-GB"/>
        </w:rPr>
      </w:pPr>
    </w:p>
    <w:p w14:paraId="0788B6A4" w14:textId="77777777" w:rsidR="004761E0" w:rsidRPr="00025D87" w:rsidRDefault="004761E0" w:rsidP="00381B5D">
      <w:pPr>
        <w:rPr>
          <w:noProof w:val="0"/>
          <w:lang w:val="en-GB"/>
        </w:rPr>
      </w:pPr>
    </w:p>
    <w:tbl>
      <w:tblPr>
        <w:tblStyle w:val="Tabellengitternetz1"/>
        <w:tblW w:w="5000" w:type="pct"/>
        <w:shd w:val="clear" w:color="auto" w:fill="FFFFFF" w:themeFill="background1"/>
        <w:tblLook w:val="04A0" w:firstRow="1" w:lastRow="0" w:firstColumn="1" w:lastColumn="0" w:noHBand="0" w:noVBand="1"/>
      </w:tblPr>
      <w:tblGrid>
        <w:gridCol w:w="1418"/>
        <w:gridCol w:w="607"/>
        <w:gridCol w:w="608"/>
        <w:gridCol w:w="608"/>
        <w:gridCol w:w="650"/>
        <w:gridCol w:w="608"/>
        <w:gridCol w:w="619"/>
        <w:gridCol w:w="612"/>
        <w:gridCol w:w="612"/>
        <w:gridCol w:w="606"/>
        <w:gridCol w:w="615"/>
        <w:gridCol w:w="556"/>
        <w:gridCol w:w="566"/>
        <w:gridCol w:w="606"/>
        <w:gridCol w:w="556"/>
        <w:gridCol w:w="604"/>
      </w:tblGrid>
      <w:tr w:rsidR="00D22E0F" w:rsidRPr="009329F1" w14:paraId="41BDB147" w14:textId="77777777" w:rsidTr="00CD26AD">
        <w:trPr>
          <w:trHeight w:val="385"/>
        </w:trPr>
        <w:tc>
          <w:tcPr>
            <w:tcW w:w="5000" w:type="pct"/>
            <w:gridSpan w:val="16"/>
            <w:shd w:val="clear" w:color="auto" w:fill="BFBFBF" w:themeFill="background1" w:themeFillShade="BF"/>
            <w:vAlign w:val="center"/>
          </w:tcPr>
          <w:p w14:paraId="4F45BF03" w14:textId="152C460F"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 xml:space="preserve">Tab. 1: </w:t>
            </w:r>
            <w:r w:rsidR="00C27687" w:rsidRPr="00C27687">
              <w:rPr>
                <w:b/>
                <w:bCs/>
                <w:noProof w:val="0"/>
                <w:sz w:val="18"/>
                <w:szCs w:val="18"/>
                <w:lang w:val="en-GB"/>
              </w:rPr>
              <w:t xml:space="preserve">Time series of the average annual number of </w:t>
            </w:r>
            <w:r w:rsidR="00C27687">
              <w:rPr>
                <w:b/>
                <w:bCs/>
                <w:noProof w:val="0"/>
                <w:sz w:val="18"/>
                <w:szCs w:val="18"/>
                <w:lang w:val="en-GB"/>
              </w:rPr>
              <w:t>temperature threshold</w:t>
            </w:r>
            <w:r w:rsidR="00C27687" w:rsidRPr="00C27687">
              <w:rPr>
                <w:b/>
                <w:bCs/>
                <w:noProof w:val="0"/>
                <w:sz w:val="18"/>
                <w:szCs w:val="18"/>
                <w:lang w:val="en-GB"/>
              </w:rPr>
              <w:t xml:space="preserve"> days by </w:t>
            </w:r>
            <w:r w:rsidR="00C27687">
              <w:rPr>
                <w:b/>
                <w:bCs/>
                <w:noProof w:val="0"/>
                <w:sz w:val="18"/>
                <w:szCs w:val="18"/>
                <w:lang w:val="en-GB"/>
              </w:rPr>
              <w:t>primary</w:t>
            </w:r>
            <w:r w:rsidR="00C27687" w:rsidRPr="00C27687">
              <w:rPr>
                <w:b/>
                <w:bCs/>
                <w:noProof w:val="0"/>
                <w:sz w:val="18"/>
                <w:szCs w:val="18"/>
                <w:lang w:val="en-GB"/>
              </w:rPr>
              <w:t xml:space="preserve"> land use category</w:t>
            </w:r>
          </w:p>
        </w:tc>
      </w:tr>
      <w:tr w:rsidR="00D22E0F" w:rsidRPr="00025D87" w14:paraId="201F50A9" w14:textId="77777777" w:rsidTr="00381B5D">
        <w:trPr>
          <w:trHeight w:val="288"/>
        </w:trPr>
        <w:tc>
          <w:tcPr>
            <w:tcW w:w="678" w:type="pct"/>
            <w:vMerge w:val="restart"/>
            <w:shd w:val="clear" w:color="auto" w:fill="FFFFFF" w:themeFill="background1"/>
            <w:vAlign w:val="center"/>
          </w:tcPr>
          <w:p w14:paraId="2546CCCF" w14:textId="2D3C88E3" w:rsidR="00D22E0F" w:rsidRPr="00025D87" w:rsidRDefault="00D22E0F" w:rsidP="00CD26AD">
            <w:pPr>
              <w:tabs>
                <w:tab w:val="left" w:pos="5100"/>
              </w:tabs>
              <w:jc w:val="left"/>
              <w:rPr>
                <w:b/>
                <w:bCs/>
                <w:noProof w:val="0"/>
                <w:sz w:val="18"/>
                <w:szCs w:val="18"/>
                <w:lang w:val="en-GB"/>
              </w:rPr>
            </w:pPr>
          </w:p>
        </w:tc>
        <w:tc>
          <w:tcPr>
            <w:tcW w:w="1474" w:type="pct"/>
            <w:gridSpan w:val="5"/>
            <w:shd w:val="clear" w:color="auto" w:fill="FFFFFF" w:themeFill="background1"/>
            <w:vAlign w:val="center"/>
            <w:hideMark/>
          </w:tcPr>
          <w:p w14:paraId="282BD6C6" w14:textId="03422CBA"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S</w:t>
            </w:r>
            <w:r w:rsidR="00C27687">
              <w:rPr>
                <w:b/>
                <w:bCs/>
                <w:noProof w:val="0"/>
                <w:sz w:val="18"/>
                <w:szCs w:val="18"/>
                <w:lang w:val="en-GB"/>
              </w:rPr>
              <w:t>ummer days</w:t>
            </w:r>
          </w:p>
        </w:tc>
        <w:tc>
          <w:tcPr>
            <w:tcW w:w="1466" w:type="pct"/>
            <w:gridSpan w:val="5"/>
            <w:shd w:val="clear" w:color="auto" w:fill="FFFFFF" w:themeFill="background1"/>
            <w:vAlign w:val="center"/>
            <w:hideMark/>
          </w:tcPr>
          <w:p w14:paraId="34DB3EE6" w14:textId="7C23D036"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H</w:t>
            </w:r>
            <w:r w:rsidR="00E84C65">
              <w:rPr>
                <w:b/>
                <w:bCs/>
                <w:noProof w:val="0"/>
                <w:sz w:val="18"/>
                <w:szCs w:val="18"/>
                <w:lang w:val="en-GB"/>
              </w:rPr>
              <w:t>o</w:t>
            </w:r>
            <w:r w:rsidR="00C27687">
              <w:rPr>
                <w:b/>
                <w:bCs/>
                <w:noProof w:val="0"/>
                <w:sz w:val="18"/>
                <w:szCs w:val="18"/>
                <w:lang w:val="en-GB"/>
              </w:rPr>
              <w:t>t days</w:t>
            </w:r>
          </w:p>
        </w:tc>
        <w:tc>
          <w:tcPr>
            <w:tcW w:w="1383" w:type="pct"/>
            <w:gridSpan w:val="5"/>
            <w:shd w:val="clear" w:color="auto" w:fill="FFFFFF" w:themeFill="background1"/>
            <w:vAlign w:val="center"/>
            <w:hideMark/>
          </w:tcPr>
          <w:p w14:paraId="5A08D6A5" w14:textId="4C180109"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Trop</w:t>
            </w:r>
            <w:r w:rsidR="00C27687">
              <w:rPr>
                <w:b/>
                <w:bCs/>
                <w:noProof w:val="0"/>
                <w:sz w:val="18"/>
                <w:szCs w:val="18"/>
                <w:lang w:val="en-GB"/>
              </w:rPr>
              <w:t>ical nights</w:t>
            </w:r>
          </w:p>
        </w:tc>
      </w:tr>
      <w:tr w:rsidR="00D22E0F" w:rsidRPr="00025D87" w14:paraId="4FB66D87" w14:textId="77777777" w:rsidTr="00D22E0F">
        <w:trPr>
          <w:trHeight w:val="1377"/>
        </w:trPr>
        <w:tc>
          <w:tcPr>
            <w:tcW w:w="678" w:type="pct"/>
            <w:vMerge/>
            <w:shd w:val="clear" w:color="auto" w:fill="FFFFFF" w:themeFill="background1"/>
            <w:vAlign w:val="center"/>
          </w:tcPr>
          <w:p w14:paraId="6C661944" w14:textId="77777777" w:rsidR="00D22E0F" w:rsidRPr="00025D87" w:rsidRDefault="00D22E0F" w:rsidP="00CD26AD">
            <w:pPr>
              <w:tabs>
                <w:tab w:val="left" w:pos="5100"/>
              </w:tabs>
              <w:jc w:val="left"/>
              <w:rPr>
                <w:b/>
                <w:bCs/>
                <w:noProof w:val="0"/>
                <w:sz w:val="18"/>
                <w:szCs w:val="18"/>
                <w:lang w:val="en-GB"/>
              </w:rPr>
            </w:pPr>
          </w:p>
        </w:tc>
        <w:tc>
          <w:tcPr>
            <w:tcW w:w="290" w:type="pct"/>
            <w:shd w:val="clear" w:color="auto" w:fill="FFFFFF" w:themeFill="background1"/>
            <w:textDirection w:val="btLr"/>
            <w:vAlign w:val="center"/>
            <w:hideMark/>
          </w:tcPr>
          <w:p w14:paraId="23E4368C" w14:textId="77777777"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1971-2010</w:t>
            </w:r>
          </w:p>
        </w:tc>
        <w:tc>
          <w:tcPr>
            <w:tcW w:w="291" w:type="pct"/>
            <w:shd w:val="clear" w:color="auto" w:fill="FFFFFF" w:themeFill="background1"/>
            <w:textDirection w:val="btLr"/>
            <w:vAlign w:val="center"/>
            <w:hideMark/>
          </w:tcPr>
          <w:p w14:paraId="050D619E" w14:textId="77777777"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2031-2060</w:t>
            </w:r>
          </w:p>
        </w:tc>
        <w:tc>
          <w:tcPr>
            <w:tcW w:w="291" w:type="pct"/>
            <w:shd w:val="clear" w:color="auto" w:fill="FFFFFF" w:themeFill="background1"/>
            <w:textDirection w:val="btLr"/>
            <w:vAlign w:val="center"/>
            <w:hideMark/>
          </w:tcPr>
          <w:p w14:paraId="6D66AC2F" w14:textId="77777777"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2071-2100</w:t>
            </w:r>
          </w:p>
        </w:tc>
        <w:tc>
          <w:tcPr>
            <w:tcW w:w="311" w:type="pct"/>
            <w:shd w:val="clear" w:color="auto" w:fill="FFFFFF" w:themeFill="background1"/>
            <w:textDirection w:val="btLr"/>
            <w:vAlign w:val="center"/>
            <w:hideMark/>
          </w:tcPr>
          <w:p w14:paraId="16E87359" w14:textId="46B459AC" w:rsidR="00D22E0F" w:rsidRPr="00025D87" w:rsidRDefault="00C27687" w:rsidP="00CD26AD">
            <w:pPr>
              <w:tabs>
                <w:tab w:val="left" w:pos="5100"/>
              </w:tabs>
              <w:jc w:val="left"/>
              <w:rPr>
                <w:b/>
                <w:bCs/>
                <w:noProof w:val="0"/>
                <w:sz w:val="18"/>
                <w:szCs w:val="18"/>
                <w:lang w:val="en-GB"/>
              </w:rPr>
            </w:pPr>
            <w:r>
              <w:rPr>
                <w:b/>
                <w:bCs/>
                <w:noProof w:val="0"/>
                <w:sz w:val="18"/>
                <w:szCs w:val="18"/>
                <w:lang w:val="en-GB"/>
              </w:rPr>
              <w:t>Increase</w:t>
            </w:r>
            <w:r w:rsidR="00CB1FC8">
              <w:rPr>
                <w:b/>
                <w:bCs/>
                <w:noProof w:val="0"/>
                <w:sz w:val="18"/>
                <w:szCs w:val="18"/>
                <w:lang w:val="en-GB"/>
              </w:rPr>
              <w:t>,</w:t>
            </w:r>
            <w:r w:rsidR="00D22E0F" w:rsidRPr="00025D87">
              <w:rPr>
                <w:b/>
                <w:bCs/>
                <w:noProof w:val="0"/>
                <w:sz w:val="18"/>
                <w:szCs w:val="18"/>
                <w:lang w:val="en-GB"/>
              </w:rPr>
              <w:t xml:space="preserve"> 1971-2060</w:t>
            </w:r>
          </w:p>
        </w:tc>
        <w:tc>
          <w:tcPr>
            <w:tcW w:w="291" w:type="pct"/>
            <w:shd w:val="clear" w:color="auto" w:fill="FFFFFF" w:themeFill="background1"/>
            <w:textDirection w:val="btLr"/>
            <w:vAlign w:val="center"/>
            <w:hideMark/>
          </w:tcPr>
          <w:p w14:paraId="6E9DE2F0" w14:textId="0FE0F8C6" w:rsidR="00D22E0F" w:rsidRPr="00025D87" w:rsidRDefault="00C27687" w:rsidP="00057D61">
            <w:pPr>
              <w:tabs>
                <w:tab w:val="left" w:pos="5100"/>
              </w:tabs>
              <w:jc w:val="left"/>
              <w:rPr>
                <w:b/>
                <w:bCs/>
                <w:noProof w:val="0"/>
                <w:sz w:val="18"/>
                <w:szCs w:val="18"/>
                <w:lang w:val="en-GB"/>
              </w:rPr>
            </w:pPr>
            <w:r>
              <w:rPr>
                <w:b/>
                <w:bCs/>
                <w:noProof w:val="0"/>
                <w:sz w:val="18"/>
                <w:szCs w:val="18"/>
                <w:lang w:val="en-GB"/>
              </w:rPr>
              <w:t>Increase</w:t>
            </w:r>
            <w:r w:rsidR="00CB1FC8">
              <w:rPr>
                <w:b/>
                <w:bCs/>
                <w:noProof w:val="0"/>
                <w:sz w:val="18"/>
                <w:szCs w:val="18"/>
                <w:lang w:val="en-GB"/>
              </w:rPr>
              <w:t>,</w:t>
            </w:r>
            <w:r w:rsidR="00D22E0F" w:rsidRPr="00025D87">
              <w:rPr>
                <w:b/>
                <w:bCs/>
                <w:noProof w:val="0"/>
                <w:sz w:val="18"/>
                <w:szCs w:val="18"/>
                <w:lang w:val="en-GB"/>
              </w:rPr>
              <w:t xml:space="preserve"> 19</w:t>
            </w:r>
            <w:r w:rsidR="00057D61" w:rsidRPr="00025D87">
              <w:rPr>
                <w:b/>
                <w:bCs/>
                <w:noProof w:val="0"/>
                <w:sz w:val="18"/>
                <w:szCs w:val="18"/>
                <w:lang w:val="en-GB"/>
              </w:rPr>
              <w:t>7</w:t>
            </w:r>
            <w:r w:rsidR="00D22E0F" w:rsidRPr="00025D87">
              <w:rPr>
                <w:b/>
                <w:bCs/>
                <w:noProof w:val="0"/>
                <w:sz w:val="18"/>
                <w:szCs w:val="18"/>
                <w:lang w:val="en-GB"/>
              </w:rPr>
              <w:t>1-2100</w:t>
            </w:r>
          </w:p>
        </w:tc>
        <w:tc>
          <w:tcPr>
            <w:tcW w:w="296" w:type="pct"/>
            <w:shd w:val="clear" w:color="auto" w:fill="FFFFFF" w:themeFill="background1"/>
            <w:textDirection w:val="btLr"/>
            <w:vAlign w:val="center"/>
            <w:hideMark/>
          </w:tcPr>
          <w:p w14:paraId="3A180793" w14:textId="77777777"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1971-2010</w:t>
            </w:r>
          </w:p>
        </w:tc>
        <w:tc>
          <w:tcPr>
            <w:tcW w:w="293" w:type="pct"/>
            <w:shd w:val="clear" w:color="auto" w:fill="FFFFFF" w:themeFill="background1"/>
            <w:noWrap/>
            <w:textDirection w:val="btLr"/>
            <w:vAlign w:val="center"/>
            <w:hideMark/>
          </w:tcPr>
          <w:p w14:paraId="46E76BF1" w14:textId="77777777"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2031-2060</w:t>
            </w:r>
          </w:p>
        </w:tc>
        <w:tc>
          <w:tcPr>
            <w:tcW w:w="293" w:type="pct"/>
            <w:shd w:val="clear" w:color="auto" w:fill="FFFFFF" w:themeFill="background1"/>
            <w:textDirection w:val="btLr"/>
            <w:vAlign w:val="center"/>
            <w:hideMark/>
          </w:tcPr>
          <w:p w14:paraId="3724D8B7" w14:textId="77777777"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2071-2100</w:t>
            </w:r>
          </w:p>
        </w:tc>
        <w:tc>
          <w:tcPr>
            <w:tcW w:w="290" w:type="pct"/>
            <w:shd w:val="clear" w:color="auto" w:fill="FFFFFF" w:themeFill="background1"/>
            <w:textDirection w:val="btLr"/>
            <w:vAlign w:val="center"/>
            <w:hideMark/>
          </w:tcPr>
          <w:p w14:paraId="1B9AA7FE" w14:textId="44B47CE0" w:rsidR="00D22E0F" w:rsidRPr="00025D87" w:rsidRDefault="00C27687" w:rsidP="00CD26AD">
            <w:pPr>
              <w:tabs>
                <w:tab w:val="left" w:pos="5100"/>
              </w:tabs>
              <w:jc w:val="left"/>
              <w:rPr>
                <w:b/>
                <w:bCs/>
                <w:noProof w:val="0"/>
                <w:sz w:val="18"/>
                <w:szCs w:val="18"/>
                <w:lang w:val="en-GB"/>
              </w:rPr>
            </w:pPr>
            <w:r>
              <w:rPr>
                <w:b/>
                <w:bCs/>
                <w:noProof w:val="0"/>
                <w:sz w:val="18"/>
                <w:szCs w:val="18"/>
                <w:lang w:val="en-GB"/>
              </w:rPr>
              <w:t>Increase</w:t>
            </w:r>
            <w:r w:rsidR="00CB1FC8">
              <w:rPr>
                <w:b/>
                <w:bCs/>
                <w:noProof w:val="0"/>
                <w:sz w:val="18"/>
                <w:szCs w:val="18"/>
                <w:lang w:val="en-GB"/>
              </w:rPr>
              <w:t>,</w:t>
            </w:r>
            <w:r w:rsidR="00D22E0F" w:rsidRPr="00025D87">
              <w:rPr>
                <w:b/>
                <w:bCs/>
                <w:noProof w:val="0"/>
                <w:sz w:val="18"/>
                <w:szCs w:val="18"/>
                <w:lang w:val="en-GB"/>
              </w:rPr>
              <w:t xml:space="preserve"> 1971-2060</w:t>
            </w:r>
          </w:p>
        </w:tc>
        <w:tc>
          <w:tcPr>
            <w:tcW w:w="294" w:type="pct"/>
            <w:shd w:val="clear" w:color="auto" w:fill="FFFFFF" w:themeFill="background1"/>
            <w:textDirection w:val="btLr"/>
            <w:vAlign w:val="center"/>
            <w:hideMark/>
          </w:tcPr>
          <w:p w14:paraId="172B8801" w14:textId="5B277903" w:rsidR="00D22E0F" w:rsidRPr="00025D87" w:rsidRDefault="00C27687" w:rsidP="00CD26AD">
            <w:pPr>
              <w:tabs>
                <w:tab w:val="left" w:pos="5100"/>
              </w:tabs>
              <w:jc w:val="left"/>
              <w:rPr>
                <w:b/>
                <w:bCs/>
                <w:noProof w:val="0"/>
                <w:sz w:val="18"/>
                <w:szCs w:val="18"/>
                <w:lang w:val="en-GB"/>
              </w:rPr>
            </w:pPr>
            <w:r>
              <w:rPr>
                <w:b/>
                <w:bCs/>
                <w:noProof w:val="0"/>
                <w:sz w:val="18"/>
                <w:szCs w:val="18"/>
                <w:lang w:val="en-GB"/>
              </w:rPr>
              <w:t>Increase</w:t>
            </w:r>
            <w:r w:rsidR="00CB1FC8">
              <w:rPr>
                <w:b/>
                <w:bCs/>
                <w:noProof w:val="0"/>
                <w:sz w:val="18"/>
                <w:szCs w:val="18"/>
                <w:lang w:val="en-GB"/>
              </w:rPr>
              <w:t>,</w:t>
            </w:r>
            <w:r w:rsidR="00D22E0F" w:rsidRPr="00025D87">
              <w:rPr>
                <w:b/>
                <w:bCs/>
                <w:noProof w:val="0"/>
                <w:sz w:val="18"/>
                <w:szCs w:val="18"/>
                <w:lang w:val="en-GB"/>
              </w:rPr>
              <w:t xml:space="preserve"> 1971-2100</w:t>
            </w:r>
          </w:p>
        </w:tc>
        <w:tc>
          <w:tcPr>
            <w:tcW w:w="266" w:type="pct"/>
            <w:shd w:val="clear" w:color="auto" w:fill="FFFFFF" w:themeFill="background1"/>
            <w:textDirection w:val="btLr"/>
            <w:vAlign w:val="center"/>
            <w:hideMark/>
          </w:tcPr>
          <w:p w14:paraId="7C0D41D6" w14:textId="77777777"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1971-2010</w:t>
            </w:r>
          </w:p>
        </w:tc>
        <w:tc>
          <w:tcPr>
            <w:tcW w:w="271" w:type="pct"/>
            <w:shd w:val="clear" w:color="auto" w:fill="FFFFFF" w:themeFill="background1"/>
            <w:noWrap/>
            <w:textDirection w:val="btLr"/>
            <w:vAlign w:val="center"/>
            <w:hideMark/>
          </w:tcPr>
          <w:p w14:paraId="23A3A6C8" w14:textId="77777777"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2031-2060</w:t>
            </w:r>
          </w:p>
        </w:tc>
        <w:tc>
          <w:tcPr>
            <w:tcW w:w="290" w:type="pct"/>
            <w:shd w:val="clear" w:color="auto" w:fill="FFFFFF" w:themeFill="background1"/>
            <w:textDirection w:val="btLr"/>
            <w:vAlign w:val="center"/>
            <w:hideMark/>
          </w:tcPr>
          <w:p w14:paraId="5841F9D5" w14:textId="77777777" w:rsidR="00D22E0F" w:rsidRPr="00025D87" w:rsidRDefault="00D22E0F" w:rsidP="00CD26AD">
            <w:pPr>
              <w:tabs>
                <w:tab w:val="left" w:pos="5100"/>
              </w:tabs>
              <w:jc w:val="left"/>
              <w:rPr>
                <w:b/>
                <w:bCs/>
                <w:noProof w:val="0"/>
                <w:sz w:val="18"/>
                <w:szCs w:val="18"/>
                <w:lang w:val="en-GB"/>
              </w:rPr>
            </w:pPr>
            <w:r w:rsidRPr="00025D87">
              <w:rPr>
                <w:b/>
                <w:bCs/>
                <w:noProof w:val="0"/>
                <w:sz w:val="18"/>
                <w:szCs w:val="18"/>
                <w:lang w:val="en-GB"/>
              </w:rPr>
              <w:t>2071-2100</w:t>
            </w:r>
          </w:p>
        </w:tc>
        <w:tc>
          <w:tcPr>
            <w:tcW w:w="266" w:type="pct"/>
            <w:shd w:val="clear" w:color="auto" w:fill="FFFFFF" w:themeFill="background1"/>
            <w:textDirection w:val="btLr"/>
            <w:vAlign w:val="center"/>
            <w:hideMark/>
          </w:tcPr>
          <w:p w14:paraId="761A3C8A" w14:textId="107BB0CC" w:rsidR="00D22E0F" w:rsidRPr="00025D87" w:rsidRDefault="00C27687" w:rsidP="00CD26AD">
            <w:pPr>
              <w:tabs>
                <w:tab w:val="left" w:pos="5100"/>
              </w:tabs>
              <w:jc w:val="left"/>
              <w:rPr>
                <w:b/>
                <w:bCs/>
                <w:noProof w:val="0"/>
                <w:sz w:val="18"/>
                <w:szCs w:val="18"/>
                <w:lang w:val="en-GB"/>
              </w:rPr>
            </w:pPr>
            <w:r>
              <w:rPr>
                <w:b/>
                <w:bCs/>
                <w:noProof w:val="0"/>
                <w:sz w:val="18"/>
                <w:szCs w:val="18"/>
                <w:lang w:val="en-GB"/>
              </w:rPr>
              <w:t>Increase</w:t>
            </w:r>
            <w:r w:rsidR="00CF51F6">
              <w:rPr>
                <w:b/>
                <w:bCs/>
                <w:noProof w:val="0"/>
                <w:sz w:val="18"/>
                <w:szCs w:val="18"/>
                <w:lang w:val="en-GB"/>
              </w:rPr>
              <w:t>,</w:t>
            </w:r>
            <w:r w:rsidR="00D22E0F" w:rsidRPr="00025D87">
              <w:rPr>
                <w:b/>
                <w:bCs/>
                <w:noProof w:val="0"/>
                <w:sz w:val="18"/>
                <w:szCs w:val="18"/>
                <w:lang w:val="en-GB"/>
              </w:rPr>
              <w:t xml:space="preserve"> 1971-2060</w:t>
            </w:r>
          </w:p>
        </w:tc>
        <w:tc>
          <w:tcPr>
            <w:tcW w:w="290" w:type="pct"/>
            <w:shd w:val="clear" w:color="auto" w:fill="FFFFFF" w:themeFill="background1"/>
            <w:textDirection w:val="btLr"/>
            <w:vAlign w:val="center"/>
            <w:hideMark/>
          </w:tcPr>
          <w:p w14:paraId="67916401" w14:textId="743A2C71" w:rsidR="00D22E0F" w:rsidRPr="00025D87" w:rsidRDefault="00C27687" w:rsidP="00057D61">
            <w:pPr>
              <w:tabs>
                <w:tab w:val="left" w:pos="5100"/>
              </w:tabs>
              <w:jc w:val="left"/>
              <w:rPr>
                <w:b/>
                <w:bCs/>
                <w:noProof w:val="0"/>
                <w:sz w:val="18"/>
                <w:szCs w:val="18"/>
                <w:lang w:val="en-GB"/>
              </w:rPr>
            </w:pPr>
            <w:r>
              <w:rPr>
                <w:b/>
                <w:bCs/>
                <w:noProof w:val="0"/>
                <w:sz w:val="18"/>
                <w:szCs w:val="18"/>
                <w:lang w:val="en-GB"/>
              </w:rPr>
              <w:t>Increase</w:t>
            </w:r>
            <w:r w:rsidR="00CF51F6">
              <w:rPr>
                <w:b/>
                <w:bCs/>
                <w:noProof w:val="0"/>
                <w:sz w:val="18"/>
                <w:szCs w:val="18"/>
                <w:lang w:val="en-GB"/>
              </w:rPr>
              <w:t>,</w:t>
            </w:r>
            <w:r w:rsidR="00D22E0F" w:rsidRPr="00025D87">
              <w:rPr>
                <w:b/>
                <w:bCs/>
                <w:noProof w:val="0"/>
                <w:sz w:val="18"/>
                <w:szCs w:val="18"/>
                <w:lang w:val="en-GB"/>
              </w:rPr>
              <w:t xml:space="preserve"> 19</w:t>
            </w:r>
            <w:r w:rsidR="00057D61" w:rsidRPr="00025D87">
              <w:rPr>
                <w:b/>
                <w:bCs/>
                <w:noProof w:val="0"/>
                <w:sz w:val="18"/>
                <w:szCs w:val="18"/>
                <w:lang w:val="en-GB"/>
              </w:rPr>
              <w:t>7</w:t>
            </w:r>
            <w:r w:rsidR="00D22E0F" w:rsidRPr="00025D87">
              <w:rPr>
                <w:b/>
                <w:bCs/>
                <w:noProof w:val="0"/>
                <w:sz w:val="18"/>
                <w:szCs w:val="18"/>
                <w:lang w:val="en-GB"/>
              </w:rPr>
              <w:t>1-2100</w:t>
            </w:r>
          </w:p>
        </w:tc>
      </w:tr>
      <w:tr w:rsidR="00D22E0F" w:rsidRPr="00025D87" w14:paraId="71FABC0F" w14:textId="77777777" w:rsidTr="00381B5D">
        <w:trPr>
          <w:trHeight w:val="578"/>
        </w:trPr>
        <w:tc>
          <w:tcPr>
            <w:tcW w:w="678" w:type="pct"/>
            <w:shd w:val="clear" w:color="auto" w:fill="FFFFFF" w:themeFill="background1"/>
            <w:vAlign w:val="center"/>
          </w:tcPr>
          <w:p w14:paraId="2494B4DA" w14:textId="6D0FD440" w:rsidR="00D22E0F" w:rsidRPr="00025D87" w:rsidRDefault="00C27687" w:rsidP="00D22E0F">
            <w:pPr>
              <w:tabs>
                <w:tab w:val="left" w:pos="5100"/>
              </w:tabs>
              <w:jc w:val="left"/>
              <w:rPr>
                <w:noProof w:val="0"/>
                <w:sz w:val="18"/>
                <w:szCs w:val="18"/>
                <w:lang w:val="en-GB"/>
              </w:rPr>
            </w:pPr>
            <w:r w:rsidRPr="00E07EA8">
              <w:rPr>
                <w:noProof w:val="0"/>
                <w:sz w:val="18"/>
                <w:szCs w:val="18"/>
                <w:lang w:val="en-GB"/>
              </w:rPr>
              <w:t>Settlement areas</w:t>
            </w:r>
          </w:p>
        </w:tc>
        <w:tc>
          <w:tcPr>
            <w:tcW w:w="290" w:type="pct"/>
            <w:shd w:val="clear" w:color="auto" w:fill="FFFFFF" w:themeFill="background1"/>
            <w:noWrap/>
            <w:vAlign w:val="center"/>
            <w:hideMark/>
          </w:tcPr>
          <w:p w14:paraId="77EADCBE" w14:textId="5DBAC60B"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44</w:t>
            </w:r>
            <w:r w:rsidR="00A67D9F">
              <w:rPr>
                <w:rFonts w:cs="Arial"/>
                <w:noProof w:val="0"/>
                <w:sz w:val="16"/>
                <w:szCs w:val="16"/>
                <w:lang w:val="en-GB"/>
              </w:rPr>
              <w:t>.</w:t>
            </w:r>
            <w:r w:rsidRPr="00025D87">
              <w:rPr>
                <w:rFonts w:cs="Arial"/>
                <w:noProof w:val="0"/>
                <w:sz w:val="16"/>
                <w:szCs w:val="16"/>
                <w:lang w:val="en-GB"/>
              </w:rPr>
              <w:t>0</w:t>
            </w:r>
          </w:p>
        </w:tc>
        <w:tc>
          <w:tcPr>
            <w:tcW w:w="291" w:type="pct"/>
            <w:shd w:val="clear" w:color="auto" w:fill="FFFFFF" w:themeFill="background1"/>
            <w:noWrap/>
            <w:vAlign w:val="center"/>
            <w:hideMark/>
          </w:tcPr>
          <w:p w14:paraId="08236528" w14:textId="4EEFFBF4"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64</w:t>
            </w:r>
            <w:r w:rsidR="00A67D9F">
              <w:rPr>
                <w:rFonts w:cs="Arial"/>
                <w:noProof w:val="0"/>
                <w:sz w:val="16"/>
                <w:szCs w:val="16"/>
                <w:lang w:val="en-GB"/>
              </w:rPr>
              <w:t>.</w:t>
            </w:r>
            <w:r w:rsidRPr="00025D87">
              <w:rPr>
                <w:rFonts w:cs="Arial"/>
                <w:noProof w:val="0"/>
                <w:sz w:val="16"/>
                <w:szCs w:val="16"/>
                <w:lang w:val="en-GB"/>
              </w:rPr>
              <w:t>3</w:t>
            </w:r>
          </w:p>
        </w:tc>
        <w:tc>
          <w:tcPr>
            <w:tcW w:w="291" w:type="pct"/>
            <w:shd w:val="clear" w:color="auto" w:fill="FFFFFF" w:themeFill="background1"/>
            <w:noWrap/>
            <w:vAlign w:val="center"/>
            <w:hideMark/>
          </w:tcPr>
          <w:p w14:paraId="50EC5405" w14:textId="3DAF33AD"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78</w:t>
            </w:r>
            <w:r w:rsidR="00A67D9F">
              <w:rPr>
                <w:rFonts w:cs="Arial"/>
                <w:noProof w:val="0"/>
                <w:sz w:val="16"/>
                <w:szCs w:val="16"/>
                <w:lang w:val="en-GB"/>
              </w:rPr>
              <w:t>.</w:t>
            </w:r>
            <w:r w:rsidRPr="00025D87">
              <w:rPr>
                <w:rFonts w:cs="Arial"/>
                <w:noProof w:val="0"/>
                <w:sz w:val="16"/>
                <w:szCs w:val="16"/>
                <w:lang w:val="en-GB"/>
              </w:rPr>
              <w:t>2</w:t>
            </w:r>
          </w:p>
        </w:tc>
        <w:tc>
          <w:tcPr>
            <w:tcW w:w="311" w:type="pct"/>
            <w:shd w:val="clear" w:color="auto" w:fill="FFFFFF" w:themeFill="background1"/>
            <w:noWrap/>
            <w:vAlign w:val="center"/>
            <w:hideMark/>
          </w:tcPr>
          <w:p w14:paraId="15602F44" w14:textId="0B7E65A4"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20</w:t>
            </w:r>
            <w:r w:rsidR="00A67D9F">
              <w:rPr>
                <w:rFonts w:cs="Arial"/>
                <w:noProof w:val="0"/>
                <w:sz w:val="16"/>
                <w:szCs w:val="16"/>
                <w:lang w:val="en-GB"/>
              </w:rPr>
              <w:t>.</w:t>
            </w:r>
            <w:r w:rsidRPr="00025D87">
              <w:rPr>
                <w:rFonts w:cs="Arial"/>
                <w:noProof w:val="0"/>
                <w:sz w:val="16"/>
                <w:szCs w:val="16"/>
                <w:lang w:val="en-GB"/>
              </w:rPr>
              <w:t>4</w:t>
            </w:r>
          </w:p>
        </w:tc>
        <w:tc>
          <w:tcPr>
            <w:tcW w:w="291" w:type="pct"/>
            <w:shd w:val="clear" w:color="auto" w:fill="FFFFFF" w:themeFill="background1"/>
            <w:noWrap/>
            <w:vAlign w:val="center"/>
            <w:hideMark/>
          </w:tcPr>
          <w:p w14:paraId="26020950" w14:textId="3478C5A9"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34</w:t>
            </w:r>
            <w:r w:rsidR="00A67D9F">
              <w:rPr>
                <w:rFonts w:cs="Arial"/>
                <w:noProof w:val="0"/>
                <w:sz w:val="16"/>
                <w:szCs w:val="16"/>
                <w:lang w:val="en-GB"/>
              </w:rPr>
              <w:t>.</w:t>
            </w:r>
            <w:r w:rsidRPr="00025D87">
              <w:rPr>
                <w:rFonts w:cs="Arial"/>
                <w:noProof w:val="0"/>
                <w:sz w:val="16"/>
                <w:szCs w:val="16"/>
                <w:lang w:val="en-GB"/>
              </w:rPr>
              <w:t>2</w:t>
            </w:r>
          </w:p>
        </w:tc>
        <w:tc>
          <w:tcPr>
            <w:tcW w:w="296" w:type="pct"/>
            <w:shd w:val="clear" w:color="auto" w:fill="FFFFFF" w:themeFill="background1"/>
            <w:noWrap/>
            <w:vAlign w:val="center"/>
            <w:hideMark/>
          </w:tcPr>
          <w:p w14:paraId="372C1216" w14:textId="78DA817E"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9</w:t>
            </w:r>
            <w:r w:rsidR="00A67D9F">
              <w:rPr>
                <w:rFonts w:cs="Arial"/>
                <w:noProof w:val="0"/>
                <w:sz w:val="16"/>
                <w:szCs w:val="16"/>
                <w:lang w:val="en-GB"/>
              </w:rPr>
              <w:t>.</w:t>
            </w:r>
            <w:r w:rsidRPr="00025D87">
              <w:rPr>
                <w:rFonts w:cs="Arial"/>
                <w:noProof w:val="0"/>
                <w:sz w:val="16"/>
                <w:szCs w:val="16"/>
                <w:lang w:val="en-GB"/>
              </w:rPr>
              <w:t>1</w:t>
            </w:r>
          </w:p>
        </w:tc>
        <w:tc>
          <w:tcPr>
            <w:tcW w:w="293" w:type="pct"/>
            <w:shd w:val="clear" w:color="auto" w:fill="FFFFFF" w:themeFill="background1"/>
            <w:noWrap/>
            <w:vAlign w:val="center"/>
            <w:hideMark/>
          </w:tcPr>
          <w:p w14:paraId="30BEAF88" w14:textId="24D9AFEB"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19</w:t>
            </w:r>
            <w:r w:rsidR="00A67D9F">
              <w:rPr>
                <w:rFonts w:cs="Arial"/>
                <w:noProof w:val="0"/>
                <w:sz w:val="16"/>
                <w:szCs w:val="16"/>
                <w:lang w:val="en-GB"/>
              </w:rPr>
              <w:t>.</w:t>
            </w:r>
            <w:r w:rsidRPr="00025D87">
              <w:rPr>
                <w:rFonts w:cs="Arial"/>
                <w:noProof w:val="0"/>
                <w:sz w:val="16"/>
                <w:szCs w:val="16"/>
                <w:lang w:val="en-GB"/>
              </w:rPr>
              <w:t>3</w:t>
            </w:r>
          </w:p>
        </w:tc>
        <w:tc>
          <w:tcPr>
            <w:tcW w:w="293" w:type="pct"/>
            <w:shd w:val="clear" w:color="auto" w:fill="FFFFFF" w:themeFill="background1"/>
            <w:noWrap/>
            <w:vAlign w:val="center"/>
            <w:hideMark/>
          </w:tcPr>
          <w:p w14:paraId="1E60D092" w14:textId="4F6BB41F"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30</w:t>
            </w:r>
            <w:r w:rsidR="00A67D9F">
              <w:rPr>
                <w:rFonts w:cs="Arial"/>
                <w:noProof w:val="0"/>
                <w:sz w:val="16"/>
                <w:szCs w:val="16"/>
                <w:lang w:val="en-GB"/>
              </w:rPr>
              <w:t>.</w:t>
            </w:r>
            <w:r w:rsidRPr="00025D87">
              <w:rPr>
                <w:rFonts w:cs="Arial"/>
                <w:noProof w:val="0"/>
                <w:sz w:val="16"/>
                <w:szCs w:val="16"/>
                <w:lang w:val="en-GB"/>
              </w:rPr>
              <w:t>6</w:t>
            </w:r>
          </w:p>
        </w:tc>
        <w:tc>
          <w:tcPr>
            <w:tcW w:w="290" w:type="pct"/>
            <w:shd w:val="clear" w:color="auto" w:fill="FFFFFF" w:themeFill="background1"/>
            <w:noWrap/>
            <w:vAlign w:val="center"/>
            <w:hideMark/>
          </w:tcPr>
          <w:p w14:paraId="032E348E" w14:textId="37CDCAAF"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10</w:t>
            </w:r>
            <w:r w:rsidR="00A67D9F">
              <w:rPr>
                <w:rFonts w:cs="Arial"/>
                <w:noProof w:val="0"/>
                <w:sz w:val="16"/>
                <w:szCs w:val="16"/>
                <w:lang w:val="en-GB"/>
              </w:rPr>
              <w:t>.</w:t>
            </w:r>
            <w:r w:rsidRPr="00025D87">
              <w:rPr>
                <w:rFonts w:cs="Arial"/>
                <w:noProof w:val="0"/>
                <w:sz w:val="16"/>
                <w:szCs w:val="16"/>
                <w:lang w:val="en-GB"/>
              </w:rPr>
              <w:t>2</w:t>
            </w:r>
          </w:p>
        </w:tc>
        <w:tc>
          <w:tcPr>
            <w:tcW w:w="294" w:type="pct"/>
            <w:shd w:val="clear" w:color="auto" w:fill="FFFFFF" w:themeFill="background1"/>
            <w:noWrap/>
            <w:vAlign w:val="center"/>
            <w:hideMark/>
          </w:tcPr>
          <w:p w14:paraId="1EA2D1F4" w14:textId="3746D2AB"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21</w:t>
            </w:r>
            <w:r w:rsidR="00A67D9F">
              <w:rPr>
                <w:rFonts w:cs="Arial"/>
                <w:noProof w:val="0"/>
                <w:sz w:val="16"/>
                <w:szCs w:val="16"/>
                <w:lang w:val="en-GB"/>
              </w:rPr>
              <w:t>.</w:t>
            </w:r>
            <w:r w:rsidRPr="00025D87">
              <w:rPr>
                <w:rFonts w:cs="Arial"/>
                <w:noProof w:val="0"/>
                <w:sz w:val="16"/>
                <w:szCs w:val="16"/>
                <w:lang w:val="en-GB"/>
              </w:rPr>
              <w:t>4</w:t>
            </w:r>
          </w:p>
        </w:tc>
        <w:tc>
          <w:tcPr>
            <w:tcW w:w="266" w:type="pct"/>
            <w:shd w:val="clear" w:color="auto" w:fill="FFFFFF" w:themeFill="background1"/>
            <w:noWrap/>
            <w:vAlign w:val="center"/>
            <w:hideMark/>
          </w:tcPr>
          <w:p w14:paraId="675D311E" w14:textId="08CFA82F"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w:t>
            </w:r>
            <w:r w:rsidR="00A67D9F">
              <w:rPr>
                <w:rFonts w:cs="Arial"/>
                <w:noProof w:val="0"/>
                <w:sz w:val="16"/>
                <w:szCs w:val="16"/>
                <w:lang w:val="en-GB"/>
              </w:rPr>
              <w:t>.</w:t>
            </w:r>
            <w:r w:rsidRPr="00025D87">
              <w:rPr>
                <w:rFonts w:cs="Arial"/>
                <w:noProof w:val="0"/>
                <w:sz w:val="16"/>
                <w:szCs w:val="16"/>
                <w:lang w:val="en-GB"/>
              </w:rPr>
              <w:t>0</w:t>
            </w:r>
          </w:p>
        </w:tc>
        <w:tc>
          <w:tcPr>
            <w:tcW w:w="271" w:type="pct"/>
            <w:shd w:val="clear" w:color="auto" w:fill="FFFFFF" w:themeFill="background1"/>
            <w:noWrap/>
            <w:vAlign w:val="center"/>
            <w:hideMark/>
          </w:tcPr>
          <w:p w14:paraId="7D323492" w14:textId="739489DF"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7</w:t>
            </w:r>
            <w:r w:rsidR="00A67D9F">
              <w:rPr>
                <w:rFonts w:cs="Arial"/>
                <w:noProof w:val="0"/>
                <w:sz w:val="16"/>
                <w:szCs w:val="16"/>
                <w:lang w:val="en-GB"/>
              </w:rPr>
              <w:t>.</w:t>
            </w:r>
            <w:r w:rsidRPr="00025D87">
              <w:rPr>
                <w:rFonts w:cs="Arial"/>
                <w:noProof w:val="0"/>
                <w:sz w:val="16"/>
                <w:szCs w:val="16"/>
                <w:lang w:val="en-GB"/>
              </w:rPr>
              <w:t>0</w:t>
            </w:r>
          </w:p>
        </w:tc>
        <w:tc>
          <w:tcPr>
            <w:tcW w:w="290" w:type="pct"/>
            <w:shd w:val="clear" w:color="auto" w:fill="FFFFFF" w:themeFill="background1"/>
            <w:noWrap/>
            <w:vAlign w:val="center"/>
            <w:hideMark/>
          </w:tcPr>
          <w:p w14:paraId="0A17BBBB" w14:textId="7DD50885"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19</w:t>
            </w:r>
            <w:r w:rsidR="00A67D9F">
              <w:rPr>
                <w:rFonts w:cs="Arial"/>
                <w:noProof w:val="0"/>
                <w:sz w:val="16"/>
                <w:szCs w:val="16"/>
                <w:lang w:val="en-GB"/>
              </w:rPr>
              <w:t>.</w:t>
            </w:r>
            <w:r w:rsidRPr="00025D87">
              <w:rPr>
                <w:rFonts w:cs="Arial"/>
                <w:noProof w:val="0"/>
                <w:sz w:val="16"/>
                <w:szCs w:val="16"/>
                <w:lang w:val="en-GB"/>
              </w:rPr>
              <w:t>9</w:t>
            </w:r>
          </w:p>
        </w:tc>
        <w:tc>
          <w:tcPr>
            <w:tcW w:w="266" w:type="pct"/>
            <w:shd w:val="clear" w:color="auto" w:fill="FFFFFF" w:themeFill="background1"/>
            <w:noWrap/>
            <w:vAlign w:val="center"/>
            <w:hideMark/>
          </w:tcPr>
          <w:p w14:paraId="4B899D9F" w14:textId="619140ED"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6</w:t>
            </w:r>
            <w:r w:rsidR="00A67D9F">
              <w:rPr>
                <w:rFonts w:cs="Arial"/>
                <w:noProof w:val="0"/>
                <w:sz w:val="16"/>
                <w:szCs w:val="16"/>
                <w:lang w:val="en-GB"/>
              </w:rPr>
              <w:t>.</w:t>
            </w:r>
            <w:r w:rsidRPr="00025D87">
              <w:rPr>
                <w:rFonts w:cs="Arial"/>
                <w:noProof w:val="0"/>
                <w:sz w:val="16"/>
                <w:szCs w:val="16"/>
                <w:lang w:val="en-GB"/>
              </w:rPr>
              <w:t>0</w:t>
            </w:r>
          </w:p>
        </w:tc>
        <w:tc>
          <w:tcPr>
            <w:tcW w:w="290" w:type="pct"/>
            <w:shd w:val="clear" w:color="auto" w:fill="FFFFFF" w:themeFill="background1"/>
            <w:noWrap/>
            <w:vAlign w:val="center"/>
            <w:hideMark/>
          </w:tcPr>
          <w:p w14:paraId="7970A870" w14:textId="424BC14E"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18</w:t>
            </w:r>
            <w:r w:rsidR="00A67D9F">
              <w:rPr>
                <w:rFonts w:cs="Arial"/>
                <w:noProof w:val="0"/>
                <w:sz w:val="16"/>
                <w:szCs w:val="16"/>
                <w:lang w:val="en-GB"/>
              </w:rPr>
              <w:t>.</w:t>
            </w:r>
            <w:r w:rsidRPr="00025D87">
              <w:rPr>
                <w:rFonts w:cs="Arial"/>
                <w:noProof w:val="0"/>
                <w:sz w:val="16"/>
                <w:szCs w:val="16"/>
                <w:lang w:val="en-GB"/>
              </w:rPr>
              <w:t>9</w:t>
            </w:r>
          </w:p>
        </w:tc>
      </w:tr>
      <w:tr w:rsidR="00D22E0F" w:rsidRPr="00025D87" w14:paraId="5CC734A9" w14:textId="77777777" w:rsidTr="00381B5D">
        <w:trPr>
          <w:trHeight w:val="578"/>
        </w:trPr>
        <w:tc>
          <w:tcPr>
            <w:tcW w:w="678" w:type="pct"/>
            <w:shd w:val="clear" w:color="auto" w:fill="FFFFFF" w:themeFill="background1"/>
            <w:vAlign w:val="center"/>
          </w:tcPr>
          <w:p w14:paraId="3B0D7087" w14:textId="39C18144" w:rsidR="00D22E0F" w:rsidRPr="00025D87" w:rsidRDefault="00C27687" w:rsidP="00D22E0F">
            <w:pPr>
              <w:tabs>
                <w:tab w:val="left" w:pos="5100"/>
              </w:tabs>
              <w:jc w:val="left"/>
              <w:rPr>
                <w:noProof w:val="0"/>
                <w:sz w:val="18"/>
                <w:szCs w:val="18"/>
                <w:lang w:val="en-GB"/>
              </w:rPr>
            </w:pPr>
            <w:r>
              <w:rPr>
                <w:noProof w:val="0"/>
                <w:sz w:val="18"/>
                <w:szCs w:val="18"/>
                <w:lang w:val="en-GB"/>
              </w:rPr>
              <w:t>Green spaces</w:t>
            </w:r>
          </w:p>
        </w:tc>
        <w:tc>
          <w:tcPr>
            <w:tcW w:w="290" w:type="pct"/>
            <w:shd w:val="clear" w:color="auto" w:fill="FFFFFF" w:themeFill="background1"/>
            <w:noWrap/>
            <w:vAlign w:val="center"/>
            <w:hideMark/>
          </w:tcPr>
          <w:p w14:paraId="0DA2C63C" w14:textId="12CFEB3F"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29</w:t>
            </w:r>
            <w:r w:rsidR="00A67D9F">
              <w:rPr>
                <w:rFonts w:cs="Arial"/>
                <w:noProof w:val="0"/>
                <w:sz w:val="16"/>
                <w:szCs w:val="16"/>
                <w:lang w:val="en-GB"/>
              </w:rPr>
              <w:t>.</w:t>
            </w:r>
            <w:r w:rsidRPr="00025D87">
              <w:rPr>
                <w:rFonts w:cs="Arial"/>
                <w:noProof w:val="0"/>
                <w:sz w:val="16"/>
                <w:szCs w:val="16"/>
                <w:lang w:val="en-GB"/>
              </w:rPr>
              <w:t>2</w:t>
            </w:r>
          </w:p>
        </w:tc>
        <w:tc>
          <w:tcPr>
            <w:tcW w:w="291" w:type="pct"/>
            <w:shd w:val="clear" w:color="auto" w:fill="FFFFFF" w:themeFill="background1"/>
            <w:noWrap/>
            <w:vAlign w:val="center"/>
            <w:hideMark/>
          </w:tcPr>
          <w:p w14:paraId="389BA172" w14:textId="558FE037"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45</w:t>
            </w:r>
            <w:r w:rsidR="00A67D9F">
              <w:rPr>
                <w:rFonts w:cs="Arial"/>
                <w:noProof w:val="0"/>
                <w:sz w:val="16"/>
                <w:szCs w:val="16"/>
                <w:lang w:val="en-GB"/>
              </w:rPr>
              <w:t>.</w:t>
            </w:r>
            <w:r w:rsidRPr="00025D87">
              <w:rPr>
                <w:rFonts w:cs="Arial"/>
                <w:noProof w:val="0"/>
                <w:sz w:val="16"/>
                <w:szCs w:val="16"/>
                <w:lang w:val="en-GB"/>
              </w:rPr>
              <w:t>5</w:t>
            </w:r>
          </w:p>
        </w:tc>
        <w:tc>
          <w:tcPr>
            <w:tcW w:w="291" w:type="pct"/>
            <w:shd w:val="clear" w:color="auto" w:fill="FFFFFF" w:themeFill="background1"/>
            <w:noWrap/>
            <w:vAlign w:val="center"/>
            <w:hideMark/>
          </w:tcPr>
          <w:p w14:paraId="458D6E5A" w14:textId="1C14A841"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58</w:t>
            </w:r>
            <w:r w:rsidR="00A67D9F">
              <w:rPr>
                <w:rFonts w:cs="Arial"/>
                <w:noProof w:val="0"/>
                <w:sz w:val="16"/>
                <w:szCs w:val="16"/>
                <w:lang w:val="en-GB"/>
              </w:rPr>
              <w:t>.</w:t>
            </w:r>
            <w:r w:rsidRPr="00025D87">
              <w:rPr>
                <w:rFonts w:cs="Arial"/>
                <w:noProof w:val="0"/>
                <w:sz w:val="16"/>
                <w:szCs w:val="16"/>
                <w:lang w:val="en-GB"/>
              </w:rPr>
              <w:t>7</w:t>
            </w:r>
          </w:p>
        </w:tc>
        <w:tc>
          <w:tcPr>
            <w:tcW w:w="311" w:type="pct"/>
            <w:shd w:val="clear" w:color="auto" w:fill="FFFFFF" w:themeFill="background1"/>
            <w:noWrap/>
            <w:vAlign w:val="center"/>
            <w:hideMark/>
          </w:tcPr>
          <w:p w14:paraId="5DCF47AA" w14:textId="6C0C2FB7"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16</w:t>
            </w:r>
            <w:r w:rsidR="00A67D9F">
              <w:rPr>
                <w:rFonts w:cs="Arial"/>
                <w:noProof w:val="0"/>
                <w:sz w:val="16"/>
                <w:szCs w:val="16"/>
                <w:lang w:val="en-GB"/>
              </w:rPr>
              <w:t>.</w:t>
            </w:r>
            <w:r w:rsidRPr="00025D87">
              <w:rPr>
                <w:rFonts w:cs="Arial"/>
                <w:noProof w:val="0"/>
                <w:sz w:val="16"/>
                <w:szCs w:val="16"/>
                <w:lang w:val="en-GB"/>
              </w:rPr>
              <w:t>3</w:t>
            </w:r>
          </w:p>
        </w:tc>
        <w:tc>
          <w:tcPr>
            <w:tcW w:w="291" w:type="pct"/>
            <w:shd w:val="clear" w:color="auto" w:fill="FFFFFF" w:themeFill="background1"/>
            <w:noWrap/>
            <w:vAlign w:val="center"/>
            <w:hideMark/>
          </w:tcPr>
          <w:p w14:paraId="73FD1DD8" w14:textId="59D81FB9"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29</w:t>
            </w:r>
            <w:r w:rsidR="00A67D9F">
              <w:rPr>
                <w:rFonts w:cs="Arial"/>
                <w:noProof w:val="0"/>
                <w:sz w:val="16"/>
                <w:szCs w:val="16"/>
                <w:lang w:val="en-GB"/>
              </w:rPr>
              <w:t>.</w:t>
            </w:r>
            <w:r w:rsidRPr="00025D87">
              <w:rPr>
                <w:rFonts w:cs="Arial"/>
                <w:noProof w:val="0"/>
                <w:sz w:val="16"/>
                <w:szCs w:val="16"/>
                <w:lang w:val="en-GB"/>
              </w:rPr>
              <w:t>4</w:t>
            </w:r>
          </w:p>
        </w:tc>
        <w:tc>
          <w:tcPr>
            <w:tcW w:w="296" w:type="pct"/>
            <w:shd w:val="clear" w:color="auto" w:fill="FFFFFF" w:themeFill="background1"/>
            <w:noWrap/>
            <w:vAlign w:val="center"/>
            <w:hideMark/>
          </w:tcPr>
          <w:p w14:paraId="506EE68C" w14:textId="3A5F2E74"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4</w:t>
            </w:r>
            <w:r w:rsidR="00A67D9F">
              <w:rPr>
                <w:rFonts w:cs="Arial"/>
                <w:noProof w:val="0"/>
                <w:sz w:val="16"/>
                <w:szCs w:val="16"/>
                <w:lang w:val="en-GB"/>
              </w:rPr>
              <w:t>.</w:t>
            </w:r>
            <w:r w:rsidRPr="00025D87">
              <w:rPr>
                <w:rFonts w:cs="Arial"/>
                <w:noProof w:val="0"/>
                <w:sz w:val="16"/>
                <w:szCs w:val="16"/>
                <w:lang w:val="en-GB"/>
              </w:rPr>
              <w:t>6</w:t>
            </w:r>
          </w:p>
        </w:tc>
        <w:tc>
          <w:tcPr>
            <w:tcW w:w="293" w:type="pct"/>
            <w:shd w:val="clear" w:color="auto" w:fill="FFFFFF" w:themeFill="background1"/>
            <w:noWrap/>
            <w:vAlign w:val="center"/>
            <w:hideMark/>
          </w:tcPr>
          <w:p w14:paraId="498F6519" w14:textId="5BF4AF20"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11</w:t>
            </w:r>
            <w:r w:rsidR="00A67D9F">
              <w:rPr>
                <w:rFonts w:cs="Arial"/>
                <w:noProof w:val="0"/>
                <w:sz w:val="16"/>
                <w:szCs w:val="16"/>
                <w:lang w:val="en-GB"/>
              </w:rPr>
              <w:t>.</w:t>
            </w:r>
            <w:r w:rsidRPr="00025D87">
              <w:rPr>
                <w:rFonts w:cs="Arial"/>
                <w:noProof w:val="0"/>
                <w:sz w:val="16"/>
                <w:szCs w:val="16"/>
                <w:lang w:val="en-GB"/>
              </w:rPr>
              <w:t>7</w:t>
            </w:r>
          </w:p>
        </w:tc>
        <w:tc>
          <w:tcPr>
            <w:tcW w:w="293" w:type="pct"/>
            <w:shd w:val="clear" w:color="auto" w:fill="FFFFFF" w:themeFill="background1"/>
            <w:noWrap/>
            <w:vAlign w:val="center"/>
            <w:hideMark/>
          </w:tcPr>
          <w:p w14:paraId="1D263A90" w14:textId="78503F28"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19</w:t>
            </w:r>
            <w:r w:rsidR="00A67D9F">
              <w:rPr>
                <w:rFonts w:cs="Arial"/>
                <w:noProof w:val="0"/>
                <w:sz w:val="16"/>
                <w:szCs w:val="16"/>
                <w:lang w:val="en-GB"/>
              </w:rPr>
              <w:t>.</w:t>
            </w:r>
            <w:r w:rsidRPr="00025D87">
              <w:rPr>
                <w:rFonts w:cs="Arial"/>
                <w:noProof w:val="0"/>
                <w:sz w:val="16"/>
                <w:szCs w:val="16"/>
                <w:lang w:val="en-GB"/>
              </w:rPr>
              <w:t>8</w:t>
            </w:r>
          </w:p>
        </w:tc>
        <w:tc>
          <w:tcPr>
            <w:tcW w:w="290" w:type="pct"/>
            <w:shd w:val="clear" w:color="auto" w:fill="FFFFFF" w:themeFill="background1"/>
            <w:noWrap/>
            <w:vAlign w:val="center"/>
            <w:hideMark/>
          </w:tcPr>
          <w:p w14:paraId="5EA16EEB" w14:textId="7A72AD97"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7</w:t>
            </w:r>
            <w:r w:rsidR="00A67D9F">
              <w:rPr>
                <w:rFonts w:cs="Arial"/>
                <w:noProof w:val="0"/>
                <w:sz w:val="16"/>
                <w:szCs w:val="16"/>
                <w:lang w:val="en-GB"/>
              </w:rPr>
              <w:t>.</w:t>
            </w:r>
            <w:r w:rsidRPr="00025D87">
              <w:rPr>
                <w:rFonts w:cs="Arial"/>
                <w:noProof w:val="0"/>
                <w:sz w:val="16"/>
                <w:szCs w:val="16"/>
                <w:lang w:val="en-GB"/>
              </w:rPr>
              <w:t>1</w:t>
            </w:r>
          </w:p>
        </w:tc>
        <w:tc>
          <w:tcPr>
            <w:tcW w:w="294" w:type="pct"/>
            <w:shd w:val="clear" w:color="auto" w:fill="FFFFFF" w:themeFill="background1"/>
            <w:noWrap/>
            <w:vAlign w:val="center"/>
            <w:hideMark/>
          </w:tcPr>
          <w:p w14:paraId="72290795" w14:textId="21A68367"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15</w:t>
            </w:r>
            <w:r w:rsidR="00A67D9F">
              <w:rPr>
                <w:rFonts w:cs="Arial"/>
                <w:noProof w:val="0"/>
                <w:sz w:val="16"/>
                <w:szCs w:val="16"/>
                <w:lang w:val="en-GB"/>
              </w:rPr>
              <w:t>.</w:t>
            </w:r>
            <w:r w:rsidRPr="00025D87">
              <w:rPr>
                <w:rFonts w:cs="Arial"/>
                <w:noProof w:val="0"/>
                <w:sz w:val="16"/>
                <w:szCs w:val="16"/>
                <w:lang w:val="en-GB"/>
              </w:rPr>
              <w:t>2</w:t>
            </w:r>
          </w:p>
        </w:tc>
        <w:tc>
          <w:tcPr>
            <w:tcW w:w="266" w:type="pct"/>
            <w:shd w:val="clear" w:color="auto" w:fill="FFFFFF" w:themeFill="background1"/>
            <w:noWrap/>
            <w:vAlign w:val="center"/>
            <w:hideMark/>
          </w:tcPr>
          <w:p w14:paraId="2B14D3A5" w14:textId="3B8AD979"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0</w:t>
            </w:r>
            <w:r w:rsidR="00A67D9F">
              <w:rPr>
                <w:rFonts w:cs="Arial"/>
                <w:noProof w:val="0"/>
                <w:sz w:val="16"/>
                <w:szCs w:val="16"/>
                <w:lang w:val="en-GB"/>
              </w:rPr>
              <w:t>.</w:t>
            </w:r>
            <w:r w:rsidRPr="00025D87">
              <w:rPr>
                <w:rFonts w:cs="Arial"/>
                <w:noProof w:val="0"/>
                <w:sz w:val="16"/>
                <w:szCs w:val="16"/>
                <w:lang w:val="en-GB"/>
              </w:rPr>
              <w:t>6</w:t>
            </w:r>
          </w:p>
        </w:tc>
        <w:tc>
          <w:tcPr>
            <w:tcW w:w="271" w:type="pct"/>
            <w:shd w:val="clear" w:color="auto" w:fill="FFFFFF" w:themeFill="background1"/>
            <w:noWrap/>
            <w:vAlign w:val="center"/>
            <w:hideMark/>
          </w:tcPr>
          <w:p w14:paraId="590825CD" w14:textId="366F64B9"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5</w:t>
            </w:r>
            <w:r w:rsidR="00A67D9F">
              <w:rPr>
                <w:rFonts w:cs="Arial"/>
                <w:noProof w:val="0"/>
                <w:sz w:val="16"/>
                <w:szCs w:val="16"/>
                <w:lang w:val="en-GB"/>
              </w:rPr>
              <w:t>.</w:t>
            </w:r>
            <w:r w:rsidRPr="00025D87">
              <w:rPr>
                <w:rFonts w:cs="Arial"/>
                <w:noProof w:val="0"/>
                <w:sz w:val="16"/>
                <w:szCs w:val="16"/>
                <w:lang w:val="en-GB"/>
              </w:rPr>
              <w:t>4</w:t>
            </w:r>
          </w:p>
        </w:tc>
        <w:tc>
          <w:tcPr>
            <w:tcW w:w="290" w:type="pct"/>
            <w:shd w:val="clear" w:color="auto" w:fill="FFFFFF" w:themeFill="background1"/>
            <w:noWrap/>
            <w:vAlign w:val="center"/>
            <w:hideMark/>
          </w:tcPr>
          <w:p w14:paraId="289F008B" w14:textId="1540A506"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16</w:t>
            </w:r>
            <w:r w:rsidR="00A67D9F">
              <w:rPr>
                <w:rFonts w:cs="Arial"/>
                <w:noProof w:val="0"/>
                <w:sz w:val="16"/>
                <w:szCs w:val="16"/>
                <w:lang w:val="en-GB"/>
              </w:rPr>
              <w:t>.</w:t>
            </w:r>
            <w:r w:rsidRPr="00025D87">
              <w:rPr>
                <w:rFonts w:cs="Arial"/>
                <w:noProof w:val="0"/>
                <w:sz w:val="16"/>
                <w:szCs w:val="16"/>
                <w:lang w:val="en-GB"/>
              </w:rPr>
              <w:t>4</w:t>
            </w:r>
          </w:p>
        </w:tc>
        <w:tc>
          <w:tcPr>
            <w:tcW w:w="266" w:type="pct"/>
            <w:shd w:val="clear" w:color="auto" w:fill="FFFFFF" w:themeFill="background1"/>
            <w:noWrap/>
            <w:vAlign w:val="center"/>
            <w:hideMark/>
          </w:tcPr>
          <w:p w14:paraId="76E48A84" w14:textId="7C27D51E"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4</w:t>
            </w:r>
            <w:r w:rsidR="00A67D9F">
              <w:rPr>
                <w:rFonts w:cs="Arial"/>
                <w:noProof w:val="0"/>
                <w:sz w:val="16"/>
                <w:szCs w:val="16"/>
                <w:lang w:val="en-GB"/>
              </w:rPr>
              <w:t>.</w:t>
            </w:r>
            <w:r w:rsidRPr="00025D87">
              <w:rPr>
                <w:rFonts w:cs="Arial"/>
                <w:noProof w:val="0"/>
                <w:sz w:val="16"/>
                <w:szCs w:val="16"/>
                <w:lang w:val="en-GB"/>
              </w:rPr>
              <w:t>9</w:t>
            </w:r>
          </w:p>
        </w:tc>
        <w:tc>
          <w:tcPr>
            <w:tcW w:w="290" w:type="pct"/>
            <w:shd w:val="clear" w:color="auto" w:fill="FFFFFF" w:themeFill="background1"/>
            <w:noWrap/>
            <w:vAlign w:val="center"/>
            <w:hideMark/>
          </w:tcPr>
          <w:p w14:paraId="38A2E8BC" w14:textId="5696A529"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15</w:t>
            </w:r>
            <w:r w:rsidR="00A67D9F">
              <w:rPr>
                <w:rFonts w:cs="Arial"/>
                <w:noProof w:val="0"/>
                <w:sz w:val="16"/>
                <w:szCs w:val="16"/>
                <w:lang w:val="en-GB"/>
              </w:rPr>
              <w:t>.</w:t>
            </w:r>
            <w:r w:rsidRPr="00025D87">
              <w:rPr>
                <w:rFonts w:cs="Arial"/>
                <w:noProof w:val="0"/>
                <w:sz w:val="16"/>
                <w:szCs w:val="16"/>
                <w:lang w:val="en-GB"/>
              </w:rPr>
              <w:t>9</w:t>
            </w:r>
          </w:p>
        </w:tc>
      </w:tr>
      <w:tr w:rsidR="00D22E0F" w:rsidRPr="00025D87" w14:paraId="219CF8FF" w14:textId="77777777" w:rsidTr="00381B5D">
        <w:trPr>
          <w:trHeight w:val="578"/>
        </w:trPr>
        <w:tc>
          <w:tcPr>
            <w:tcW w:w="678" w:type="pct"/>
            <w:shd w:val="clear" w:color="auto" w:fill="FFFFFF" w:themeFill="background1"/>
            <w:vAlign w:val="center"/>
          </w:tcPr>
          <w:p w14:paraId="613C125B" w14:textId="6F229627" w:rsidR="00D22E0F" w:rsidRPr="00025D87" w:rsidRDefault="00C27687" w:rsidP="00D22E0F">
            <w:pPr>
              <w:tabs>
                <w:tab w:val="left" w:pos="5100"/>
              </w:tabs>
              <w:jc w:val="left"/>
              <w:rPr>
                <w:noProof w:val="0"/>
                <w:sz w:val="18"/>
                <w:szCs w:val="18"/>
                <w:lang w:val="en-GB"/>
              </w:rPr>
            </w:pPr>
            <w:r>
              <w:rPr>
                <w:noProof w:val="0"/>
                <w:sz w:val="18"/>
                <w:szCs w:val="18"/>
                <w:lang w:val="en-GB"/>
              </w:rPr>
              <w:t>Road areas</w:t>
            </w:r>
          </w:p>
        </w:tc>
        <w:tc>
          <w:tcPr>
            <w:tcW w:w="290" w:type="pct"/>
            <w:shd w:val="clear" w:color="auto" w:fill="FFFFFF" w:themeFill="background1"/>
            <w:noWrap/>
            <w:vAlign w:val="center"/>
            <w:hideMark/>
          </w:tcPr>
          <w:p w14:paraId="58991A87" w14:textId="108B801A"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43</w:t>
            </w:r>
            <w:r w:rsidR="00A67D9F">
              <w:rPr>
                <w:rFonts w:cs="Arial"/>
                <w:noProof w:val="0"/>
                <w:sz w:val="16"/>
                <w:szCs w:val="16"/>
                <w:lang w:val="en-GB"/>
              </w:rPr>
              <w:t>.</w:t>
            </w:r>
            <w:r w:rsidRPr="00025D87">
              <w:rPr>
                <w:rFonts w:cs="Arial"/>
                <w:noProof w:val="0"/>
                <w:sz w:val="16"/>
                <w:szCs w:val="16"/>
                <w:lang w:val="en-GB"/>
              </w:rPr>
              <w:t>3</w:t>
            </w:r>
          </w:p>
        </w:tc>
        <w:tc>
          <w:tcPr>
            <w:tcW w:w="291" w:type="pct"/>
            <w:shd w:val="clear" w:color="auto" w:fill="FFFFFF" w:themeFill="background1"/>
            <w:noWrap/>
            <w:vAlign w:val="center"/>
            <w:hideMark/>
          </w:tcPr>
          <w:p w14:paraId="049B9559" w14:textId="6505026B"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63</w:t>
            </w:r>
            <w:r w:rsidR="00A67D9F">
              <w:rPr>
                <w:rFonts w:cs="Arial"/>
                <w:noProof w:val="0"/>
                <w:sz w:val="16"/>
                <w:szCs w:val="16"/>
                <w:lang w:val="en-GB"/>
              </w:rPr>
              <w:t>.</w:t>
            </w:r>
            <w:r w:rsidRPr="00025D87">
              <w:rPr>
                <w:rFonts w:cs="Arial"/>
                <w:noProof w:val="0"/>
                <w:sz w:val="16"/>
                <w:szCs w:val="16"/>
                <w:lang w:val="en-GB"/>
              </w:rPr>
              <w:t>5</w:t>
            </w:r>
          </w:p>
        </w:tc>
        <w:tc>
          <w:tcPr>
            <w:tcW w:w="291" w:type="pct"/>
            <w:shd w:val="clear" w:color="auto" w:fill="FFFFFF" w:themeFill="background1"/>
            <w:noWrap/>
            <w:vAlign w:val="center"/>
            <w:hideMark/>
          </w:tcPr>
          <w:p w14:paraId="5FBD24D0" w14:textId="4121B233"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77</w:t>
            </w:r>
            <w:r w:rsidR="00A67D9F">
              <w:rPr>
                <w:rFonts w:cs="Arial"/>
                <w:noProof w:val="0"/>
                <w:sz w:val="16"/>
                <w:szCs w:val="16"/>
                <w:lang w:val="en-GB"/>
              </w:rPr>
              <w:t>.</w:t>
            </w:r>
            <w:r w:rsidRPr="00025D87">
              <w:rPr>
                <w:rFonts w:cs="Arial"/>
                <w:noProof w:val="0"/>
                <w:sz w:val="16"/>
                <w:szCs w:val="16"/>
                <w:lang w:val="en-GB"/>
              </w:rPr>
              <w:t>4</w:t>
            </w:r>
          </w:p>
        </w:tc>
        <w:tc>
          <w:tcPr>
            <w:tcW w:w="311" w:type="pct"/>
            <w:shd w:val="clear" w:color="auto" w:fill="FFFFFF" w:themeFill="background1"/>
            <w:noWrap/>
            <w:vAlign w:val="center"/>
            <w:hideMark/>
          </w:tcPr>
          <w:p w14:paraId="763A2337" w14:textId="504D16BB"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20</w:t>
            </w:r>
            <w:r w:rsidR="00A67D9F">
              <w:rPr>
                <w:rFonts w:cs="Arial"/>
                <w:noProof w:val="0"/>
                <w:sz w:val="16"/>
                <w:szCs w:val="16"/>
                <w:lang w:val="en-GB"/>
              </w:rPr>
              <w:t>.</w:t>
            </w:r>
            <w:r w:rsidRPr="00025D87">
              <w:rPr>
                <w:rFonts w:cs="Arial"/>
                <w:noProof w:val="0"/>
                <w:sz w:val="16"/>
                <w:szCs w:val="16"/>
                <w:lang w:val="en-GB"/>
              </w:rPr>
              <w:t>2</w:t>
            </w:r>
          </w:p>
        </w:tc>
        <w:tc>
          <w:tcPr>
            <w:tcW w:w="291" w:type="pct"/>
            <w:shd w:val="clear" w:color="auto" w:fill="FFFFFF" w:themeFill="background1"/>
            <w:noWrap/>
            <w:vAlign w:val="center"/>
            <w:hideMark/>
          </w:tcPr>
          <w:p w14:paraId="2F65E526" w14:textId="6ABC3CC5"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34</w:t>
            </w:r>
            <w:r w:rsidR="00A67D9F">
              <w:rPr>
                <w:rFonts w:cs="Arial"/>
                <w:noProof w:val="0"/>
                <w:sz w:val="16"/>
                <w:szCs w:val="16"/>
                <w:lang w:val="en-GB"/>
              </w:rPr>
              <w:t>.</w:t>
            </w:r>
            <w:r w:rsidRPr="00025D87">
              <w:rPr>
                <w:rFonts w:cs="Arial"/>
                <w:noProof w:val="0"/>
                <w:sz w:val="16"/>
                <w:szCs w:val="16"/>
                <w:lang w:val="en-GB"/>
              </w:rPr>
              <w:t>1</w:t>
            </w:r>
          </w:p>
        </w:tc>
        <w:tc>
          <w:tcPr>
            <w:tcW w:w="296" w:type="pct"/>
            <w:shd w:val="clear" w:color="auto" w:fill="FFFFFF" w:themeFill="background1"/>
            <w:noWrap/>
            <w:vAlign w:val="center"/>
            <w:hideMark/>
          </w:tcPr>
          <w:p w14:paraId="7314B97E" w14:textId="526F0FE0"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8</w:t>
            </w:r>
            <w:r w:rsidR="00A67D9F">
              <w:rPr>
                <w:rFonts w:cs="Arial"/>
                <w:noProof w:val="0"/>
                <w:sz w:val="16"/>
                <w:szCs w:val="16"/>
                <w:lang w:val="en-GB"/>
              </w:rPr>
              <w:t>.</w:t>
            </w:r>
            <w:r w:rsidRPr="00025D87">
              <w:rPr>
                <w:rFonts w:cs="Arial"/>
                <w:noProof w:val="0"/>
                <w:sz w:val="16"/>
                <w:szCs w:val="16"/>
                <w:lang w:val="en-GB"/>
              </w:rPr>
              <w:t>9</w:t>
            </w:r>
          </w:p>
        </w:tc>
        <w:tc>
          <w:tcPr>
            <w:tcW w:w="293" w:type="pct"/>
            <w:shd w:val="clear" w:color="auto" w:fill="FFFFFF" w:themeFill="background1"/>
            <w:noWrap/>
            <w:vAlign w:val="center"/>
            <w:hideMark/>
          </w:tcPr>
          <w:p w14:paraId="7D1D1D0B" w14:textId="4ADF8A33"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19</w:t>
            </w:r>
            <w:r w:rsidR="00A67D9F">
              <w:rPr>
                <w:rFonts w:cs="Arial"/>
                <w:noProof w:val="0"/>
                <w:sz w:val="16"/>
                <w:szCs w:val="16"/>
                <w:lang w:val="en-GB"/>
              </w:rPr>
              <w:t>.</w:t>
            </w:r>
            <w:r w:rsidRPr="00025D87">
              <w:rPr>
                <w:rFonts w:cs="Arial"/>
                <w:noProof w:val="0"/>
                <w:sz w:val="16"/>
                <w:szCs w:val="16"/>
                <w:lang w:val="en-GB"/>
              </w:rPr>
              <w:t>0</w:t>
            </w:r>
          </w:p>
        </w:tc>
        <w:tc>
          <w:tcPr>
            <w:tcW w:w="293" w:type="pct"/>
            <w:shd w:val="clear" w:color="auto" w:fill="FFFFFF" w:themeFill="background1"/>
            <w:noWrap/>
            <w:vAlign w:val="center"/>
            <w:hideMark/>
          </w:tcPr>
          <w:p w14:paraId="60F01C04" w14:textId="440ACECE"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30</w:t>
            </w:r>
            <w:r w:rsidR="00A67D9F">
              <w:rPr>
                <w:rFonts w:cs="Arial"/>
                <w:noProof w:val="0"/>
                <w:sz w:val="16"/>
                <w:szCs w:val="16"/>
                <w:lang w:val="en-GB"/>
              </w:rPr>
              <w:t>.</w:t>
            </w:r>
            <w:r w:rsidRPr="00025D87">
              <w:rPr>
                <w:rFonts w:cs="Arial"/>
                <w:noProof w:val="0"/>
                <w:sz w:val="16"/>
                <w:szCs w:val="16"/>
                <w:lang w:val="en-GB"/>
              </w:rPr>
              <w:t>1</w:t>
            </w:r>
          </w:p>
        </w:tc>
        <w:tc>
          <w:tcPr>
            <w:tcW w:w="290" w:type="pct"/>
            <w:shd w:val="clear" w:color="auto" w:fill="FFFFFF" w:themeFill="background1"/>
            <w:noWrap/>
            <w:vAlign w:val="center"/>
            <w:hideMark/>
          </w:tcPr>
          <w:p w14:paraId="766FAA61" w14:textId="0EB3E27D"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10</w:t>
            </w:r>
            <w:r w:rsidR="00A67D9F">
              <w:rPr>
                <w:rFonts w:cs="Arial"/>
                <w:noProof w:val="0"/>
                <w:sz w:val="16"/>
                <w:szCs w:val="16"/>
                <w:lang w:val="en-GB"/>
              </w:rPr>
              <w:t>.</w:t>
            </w:r>
            <w:r w:rsidRPr="00025D87">
              <w:rPr>
                <w:rFonts w:cs="Arial"/>
                <w:noProof w:val="0"/>
                <w:sz w:val="16"/>
                <w:szCs w:val="16"/>
                <w:lang w:val="en-GB"/>
              </w:rPr>
              <w:t>0</w:t>
            </w:r>
          </w:p>
        </w:tc>
        <w:tc>
          <w:tcPr>
            <w:tcW w:w="294" w:type="pct"/>
            <w:shd w:val="clear" w:color="auto" w:fill="FFFFFF" w:themeFill="background1"/>
            <w:noWrap/>
            <w:vAlign w:val="center"/>
            <w:hideMark/>
          </w:tcPr>
          <w:p w14:paraId="34E83EC7" w14:textId="1A6E16D3"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21</w:t>
            </w:r>
            <w:r w:rsidR="00A67D9F">
              <w:rPr>
                <w:rFonts w:cs="Arial"/>
                <w:noProof w:val="0"/>
                <w:sz w:val="16"/>
                <w:szCs w:val="16"/>
                <w:lang w:val="en-GB"/>
              </w:rPr>
              <w:t>.</w:t>
            </w:r>
            <w:r w:rsidRPr="00025D87">
              <w:rPr>
                <w:rFonts w:cs="Arial"/>
                <w:noProof w:val="0"/>
                <w:sz w:val="16"/>
                <w:szCs w:val="16"/>
                <w:lang w:val="en-GB"/>
              </w:rPr>
              <w:t>2</w:t>
            </w:r>
          </w:p>
        </w:tc>
        <w:tc>
          <w:tcPr>
            <w:tcW w:w="266" w:type="pct"/>
            <w:shd w:val="clear" w:color="auto" w:fill="FFFFFF" w:themeFill="background1"/>
            <w:noWrap/>
            <w:vAlign w:val="center"/>
            <w:hideMark/>
          </w:tcPr>
          <w:p w14:paraId="4CBD35BA" w14:textId="00ED7DAE"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1</w:t>
            </w:r>
            <w:r w:rsidR="00A67D9F">
              <w:rPr>
                <w:rFonts w:cs="Arial"/>
                <w:noProof w:val="0"/>
                <w:sz w:val="16"/>
                <w:szCs w:val="16"/>
                <w:lang w:val="en-GB"/>
              </w:rPr>
              <w:t>.</w:t>
            </w:r>
            <w:r w:rsidRPr="00025D87">
              <w:rPr>
                <w:rFonts w:cs="Arial"/>
                <w:noProof w:val="0"/>
                <w:sz w:val="16"/>
                <w:szCs w:val="16"/>
                <w:lang w:val="en-GB"/>
              </w:rPr>
              <w:t>8</w:t>
            </w:r>
          </w:p>
        </w:tc>
        <w:tc>
          <w:tcPr>
            <w:tcW w:w="271" w:type="pct"/>
            <w:shd w:val="clear" w:color="auto" w:fill="FFFFFF" w:themeFill="background1"/>
            <w:noWrap/>
            <w:vAlign w:val="center"/>
            <w:hideMark/>
          </w:tcPr>
          <w:p w14:paraId="11C30DD2" w14:textId="0ACED6B8"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9</w:t>
            </w:r>
            <w:r w:rsidR="00A67D9F">
              <w:rPr>
                <w:rFonts w:cs="Arial"/>
                <w:noProof w:val="0"/>
                <w:sz w:val="16"/>
                <w:szCs w:val="16"/>
                <w:lang w:val="en-GB"/>
              </w:rPr>
              <w:t>.</w:t>
            </w:r>
            <w:r w:rsidRPr="00025D87">
              <w:rPr>
                <w:rFonts w:cs="Arial"/>
                <w:noProof w:val="0"/>
                <w:sz w:val="16"/>
                <w:szCs w:val="16"/>
                <w:lang w:val="en-GB"/>
              </w:rPr>
              <w:t>5</w:t>
            </w:r>
          </w:p>
        </w:tc>
        <w:tc>
          <w:tcPr>
            <w:tcW w:w="290" w:type="pct"/>
            <w:shd w:val="clear" w:color="auto" w:fill="FFFFFF" w:themeFill="background1"/>
            <w:noWrap/>
            <w:vAlign w:val="center"/>
            <w:hideMark/>
          </w:tcPr>
          <w:p w14:paraId="02F5DE53" w14:textId="4F6409CC"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25</w:t>
            </w:r>
            <w:r w:rsidR="00A67D9F">
              <w:rPr>
                <w:rFonts w:cs="Arial"/>
                <w:noProof w:val="0"/>
                <w:sz w:val="16"/>
                <w:szCs w:val="16"/>
                <w:lang w:val="en-GB"/>
              </w:rPr>
              <w:t>.</w:t>
            </w:r>
            <w:r w:rsidRPr="00025D87">
              <w:rPr>
                <w:rFonts w:cs="Arial"/>
                <w:noProof w:val="0"/>
                <w:sz w:val="16"/>
                <w:szCs w:val="16"/>
                <w:lang w:val="en-GB"/>
              </w:rPr>
              <w:t>1</w:t>
            </w:r>
          </w:p>
        </w:tc>
        <w:tc>
          <w:tcPr>
            <w:tcW w:w="266" w:type="pct"/>
            <w:shd w:val="clear" w:color="auto" w:fill="FFFFFF" w:themeFill="background1"/>
            <w:noWrap/>
            <w:vAlign w:val="center"/>
            <w:hideMark/>
          </w:tcPr>
          <w:p w14:paraId="2D5ED000" w14:textId="55E06B3B"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7</w:t>
            </w:r>
            <w:r w:rsidR="00A67D9F">
              <w:rPr>
                <w:rFonts w:cs="Arial"/>
                <w:noProof w:val="0"/>
                <w:sz w:val="16"/>
                <w:szCs w:val="16"/>
                <w:lang w:val="en-GB"/>
              </w:rPr>
              <w:t>.</w:t>
            </w:r>
            <w:r w:rsidRPr="00025D87">
              <w:rPr>
                <w:rFonts w:cs="Arial"/>
                <w:noProof w:val="0"/>
                <w:sz w:val="16"/>
                <w:szCs w:val="16"/>
                <w:lang w:val="en-GB"/>
              </w:rPr>
              <w:t>7</w:t>
            </w:r>
          </w:p>
        </w:tc>
        <w:tc>
          <w:tcPr>
            <w:tcW w:w="290" w:type="pct"/>
            <w:shd w:val="clear" w:color="auto" w:fill="FFFFFF" w:themeFill="background1"/>
            <w:noWrap/>
            <w:vAlign w:val="center"/>
            <w:hideMark/>
          </w:tcPr>
          <w:p w14:paraId="295E4C2C" w14:textId="1A5ACBA6" w:rsidR="00D22E0F" w:rsidRPr="00025D87" w:rsidRDefault="00D22E0F" w:rsidP="00D22E0F">
            <w:pPr>
              <w:tabs>
                <w:tab w:val="left" w:pos="5100"/>
              </w:tabs>
              <w:jc w:val="right"/>
              <w:rPr>
                <w:rFonts w:cs="Arial"/>
                <w:noProof w:val="0"/>
                <w:sz w:val="16"/>
                <w:szCs w:val="16"/>
                <w:lang w:val="en-GB"/>
              </w:rPr>
            </w:pPr>
            <w:r w:rsidRPr="00025D87">
              <w:rPr>
                <w:rFonts w:cs="Arial"/>
                <w:noProof w:val="0"/>
                <w:sz w:val="16"/>
                <w:szCs w:val="16"/>
                <w:lang w:val="en-GB"/>
              </w:rPr>
              <w:t>23</w:t>
            </w:r>
            <w:r w:rsidR="00A67D9F">
              <w:rPr>
                <w:rFonts w:cs="Arial"/>
                <w:noProof w:val="0"/>
                <w:sz w:val="16"/>
                <w:szCs w:val="16"/>
                <w:lang w:val="en-GB"/>
              </w:rPr>
              <w:t>.</w:t>
            </w:r>
            <w:r w:rsidRPr="00025D87">
              <w:rPr>
                <w:rFonts w:cs="Arial"/>
                <w:noProof w:val="0"/>
                <w:sz w:val="16"/>
                <w:szCs w:val="16"/>
                <w:lang w:val="en-GB"/>
              </w:rPr>
              <w:t>3</w:t>
            </w:r>
          </w:p>
        </w:tc>
      </w:tr>
      <w:tr w:rsidR="00D22E0F" w:rsidRPr="00025D87" w14:paraId="1CF27A2A" w14:textId="77777777" w:rsidTr="00D22E0F">
        <w:trPr>
          <w:trHeight w:val="510"/>
        </w:trPr>
        <w:tc>
          <w:tcPr>
            <w:tcW w:w="678" w:type="pct"/>
            <w:shd w:val="clear" w:color="auto" w:fill="FFFFFF" w:themeFill="background1"/>
            <w:vAlign w:val="center"/>
          </w:tcPr>
          <w:p w14:paraId="2CBD30B0" w14:textId="77777777" w:rsidR="00D22E0F" w:rsidRPr="00025D87" w:rsidRDefault="00D22E0F" w:rsidP="00CD26AD">
            <w:pPr>
              <w:tabs>
                <w:tab w:val="left" w:pos="5100"/>
              </w:tabs>
              <w:jc w:val="left"/>
              <w:rPr>
                <w:b/>
                <w:noProof w:val="0"/>
                <w:sz w:val="18"/>
                <w:szCs w:val="18"/>
                <w:lang w:val="en-GB"/>
              </w:rPr>
            </w:pPr>
            <w:r w:rsidRPr="00025D87">
              <w:rPr>
                <w:b/>
                <w:noProof w:val="0"/>
                <w:sz w:val="18"/>
                <w:szCs w:val="18"/>
                <w:lang w:val="en-GB"/>
              </w:rPr>
              <w:t>Berlin</w:t>
            </w:r>
          </w:p>
        </w:tc>
        <w:tc>
          <w:tcPr>
            <w:tcW w:w="290" w:type="pct"/>
            <w:shd w:val="clear" w:color="auto" w:fill="FFFFFF" w:themeFill="background1"/>
            <w:noWrap/>
            <w:vAlign w:val="center"/>
          </w:tcPr>
          <w:p w14:paraId="71018EBA" w14:textId="3C24594D"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34</w:t>
            </w:r>
            <w:r w:rsidR="00A67D9F">
              <w:rPr>
                <w:b/>
                <w:noProof w:val="0"/>
                <w:sz w:val="16"/>
                <w:szCs w:val="16"/>
                <w:lang w:val="en-GB"/>
              </w:rPr>
              <w:t>.</w:t>
            </w:r>
            <w:r w:rsidRPr="00025D87">
              <w:rPr>
                <w:b/>
                <w:noProof w:val="0"/>
                <w:sz w:val="16"/>
                <w:szCs w:val="16"/>
                <w:lang w:val="en-GB"/>
              </w:rPr>
              <w:t>3</w:t>
            </w:r>
          </w:p>
        </w:tc>
        <w:tc>
          <w:tcPr>
            <w:tcW w:w="291" w:type="pct"/>
            <w:shd w:val="clear" w:color="auto" w:fill="FFFFFF" w:themeFill="background1"/>
            <w:noWrap/>
            <w:vAlign w:val="center"/>
          </w:tcPr>
          <w:p w14:paraId="63CD57A6" w14:textId="044F93E3"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52</w:t>
            </w:r>
            <w:r w:rsidR="00A67D9F">
              <w:rPr>
                <w:b/>
                <w:noProof w:val="0"/>
                <w:sz w:val="16"/>
                <w:szCs w:val="16"/>
                <w:lang w:val="en-GB"/>
              </w:rPr>
              <w:t>.</w:t>
            </w:r>
            <w:r w:rsidRPr="00025D87">
              <w:rPr>
                <w:b/>
                <w:noProof w:val="0"/>
                <w:sz w:val="16"/>
                <w:szCs w:val="16"/>
                <w:lang w:val="en-GB"/>
              </w:rPr>
              <w:t>9</w:t>
            </w:r>
          </w:p>
        </w:tc>
        <w:tc>
          <w:tcPr>
            <w:tcW w:w="291" w:type="pct"/>
            <w:shd w:val="clear" w:color="auto" w:fill="FFFFFF" w:themeFill="background1"/>
            <w:noWrap/>
            <w:vAlign w:val="center"/>
          </w:tcPr>
          <w:p w14:paraId="57A872AA" w14:textId="3BE7179C"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65</w:t>
            </w:r>
            <w:r w:rsidR="00A67D9F">
              <w:rPr>
                <w:b/>
                <w:noProof w:val="0"/>
                <w:sz w:val="16"/>
                <w:szCs w:val="16"/>
                <w:lang w:val="en-GB"/>
              </w:rPr>
              <w:t>.</w:t>
            </w:r>
            <w:r w:rsidRPr="00025D87">
              <w:rPr>
                <w:b/>
                <w:noProof w:val="0"/>
                <w:sz w:val="16"/>
                <w:szCs w:val="16"/>
                <w:lang w:val="en-GB"/>
              </w:rPr>
              <w:t>2</w:t>
            </w:r>
          </w:p>
        </w:tc>
        <w:tc>
          <w:tcPr>
            <w:tcW w:w="311" w:type="pct"/>
            <w:shd w:val="clear" w:color="auto" w:fill="FFFFFF" w:themeFill="background1"/>
            <w:noWrap/>
            <w:vAlign w:val="center"/>
          </w:tcPr>
          <w:p w14:paraId="7443CB28" w14:textId="21D0BC9D"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18</w:t>
            </w:r>
            <w:r w:rsidR="00A67D9F">
              <w:rPr>
                <w:b/>
                <w:noProof w:val="0"/>
                <w:sz w:val="16"/>
                <w:szCs w:val="16"/>
                <w:lang w:val="en-GB"/>
              </w:rPr>
              <w:t>.</w:t>
            </w:r>
            <w:r w:rsidRPr="00025D87">
              <w:rPr>
                <w:b/>
                <w:noProof w:val="0"/>
                <w:sz w:val="16"/>
                <w:szCs w:val="16"/>
                <w:lang w:val="en-GB"/>
              </w:rPr>
              <w:t>6</w:t>
            </w:r>
          </w:p>
        </w:tc>
        <w:tc>
          <w:tcPr>
            <w:tcW w:w="291" w:type="pct"/>
            <w:shd w:val="clear" w:color="auto" w:fill="FFFFFF" w:themeFill="background1"/>
            <w:noWrap/>
            <w:vAlign w:val="center"/>
          </w:tcPr>
          <w:p w14:paraId="67D5B0D8" w14:textId="467ABFE5"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30</w:t>
            </w:r>
            <w:r w:rsidR="00A67D9F">
              <w:rPr>
                <w:b/>
                <w:noProof w:val="0"/>
                <w:sz w:val="16"/>
                <w:szCs w:val="16"/>
                <w:lang w:val="en-GB"/>
              </w:rPr>
              <w:t>.</w:t>
            </w:r>
            <w:r w:rsidRPr="00025D87">
              <w:rPr>
                <w:b/>
                <w:noProof w:val="0"/>
                <w:sz w:val="16"/>
                <w:szCs w:val="16"/>
                <w:lang w:val="en-GB"/>
              </w:rPr>
              <w:t>9</w:t>
            </w:r>
          </w:p>
        </w:tc>
        <w:tc>
          <w:tcPr>
            <w:tcW w:w="296" w:type="pct"/>
            <w:shd w:val="clear" w:color="auto" w:fill="FFFFFF" w:themeFill="background1"/>
            <w:noWrap/>
            <w:vAlign w:val="center"/>
          </w:tcPr>
          <w:p w14:paraId="0BEE3D4B" w14:textId="73880878"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6</w:t>
            </w:r>
            <w:r w:rsidR="00A67D9F">
              <w:rPr>
                <w:b/>
                <w:noProof w:val="0"/>
                <w:sz w:val="16"/>
                <w:szCs w:val="16"/>
                <w:lang w:val="en-GB"/>
              </w:rPr>
              <w:t>.</w:t>
            </w:r>
            <w:r w:rsidRPr="00025D87">
              <w:rPr>
                <w:b/>
                <w:noProof w:val="0"/>
                <w:sz w:val="16"/>
                <w:szCs w:val="16"/>
                <w:lang w:val="en-GB"/>
              </w:rPr>
              <w:t>3</w:t>
            </w:r>
          </w:p>
        </w:tc>
        <w:tc>
          <w:tcPr>
            <w:tcW w:w="293" w:type="pct"/>
            <w:shd w:val="clear" w:color="auto" w:fill="FFFFFF" w:themeFill="background1"/>
            <w:noWrap/>
            <w:vAlign w:val="center"/>
          </w:tcPr>
          <w:p w14:paraId="4DB20C29" w14:textId="2A1FDDF6"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14</w:t>
            </w:r>
            <w:r w:rsidR="00A67D9F">
              <w:rPr>
                <w:b/>
                <w:noProof w:val="0"/>
                <w:sz w:val="16"/>
                <w:szCs w:val="16"/>
                <w:lang w:val="en-GB"/>
              </w:rPr>
              <w:t>.</w:t>
            </w:r>
            <w:r w:rsidRPr="00025D87">
              <w:rPr>
                <w:b/>
                <w:noProof w:val="0"/>
                <w:sz w:val="16"/>
                <w:szCs w:val="16"/>
                <w:lang w:val="en-GB"/>
              </w:rPr>
              <w:t>4</w:t>
            </w:r>
          </w:p>
        </w:tc>
        <w:tc>
          <w:tcPr>
            <w:tcW w:w="293" w:type="pct"/>
            <w:shd w:val="clear" w:color="auto" w:fill="FFFFFF" w:themeFill="background1"/>
            <w:noWrap/>
            <w:vAlign w:val="center"/>
          </w:tcPr>
          <w:p w14:paraId="42895749" w14:textId="5808F39C"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23</w:t>
            </w:r>
            <w:r w:rsidR="00A67D9F">
              <w:rPr>
                <w:b/>
                <w:noProof w:val="0"/>
                <w:sz w:val="16"/>
                <w:szCs w:val="16"/>
                <w:lang w:val="en-GB"/>
              </w:rPr>
              <w:t>.</w:t>
            </w:r>
            <w:r w:rsidRPr="00025D87">
              <w:rPr>
                <w:b/>
                <w:noProof w:val="0"/>
                <w:sz w:val="16"/>
                <w:szCs w:val="16"/>
                <w:lang w:val="en-GB"/>
              </w:rPr>
              <w:t>5</w:t>
            </w:r>
          </w:p>
        </w:tc>
        <w:tc>
          <w:tcPr>
            <w:tcW w:w="290" w:type="pct"/>
            <w:shd w:val="clear" w:color="auto" w:fill="FFFFFF" w:themeFill="background1"/>
            <w:noWrap/>
            <w:vAlign w:val="center"/>
          </w:tcPr>
          <w:p w14:paraId="29E675EB" w14:textId="5E703A7A"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8</w:t>
            </w:r>
            <w:r w:rsidR="00A67D9F">
              <w:rPr>
                <w:b/>
                <w:noProof w:val="0"/>
                <w:sz w:val="16"/>
                <w:szCs w:val="16"/>
                <w:lang w:val="en-GB"/>
              </w:rPr>
              <w:t>.</w:t>
            </w:r>
            <w:r w:rsidRPr="00025D87">
              <w:rPr>
                <w:b/>
                <w:noProof w:val="0"/>
                <w:sz w:val="16"/>
                <w:szCs w:val="16"/>
                <w:lang w:val="en-GB"/>
              </w:rPr>
              <w:t>1</w:t>
            </w:r>
          </w:p>
        </w:tc>
        <w:tc>
          <w:tcPr>
            <w:tcW w:w="294" w:type="pct"/>
            <w:shd w:val="clear" w:color="auto" w:fill="FFFFFF" w:themeFill="background1"/>
            <w:noWrap/>
            <w:vAlign w:val="center"/>
          </w:tcPr>
          <w:p w14:paraId="09468F84" w14:textId="5E185B24"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17</w:t>
            </w:r>
            <w:r w:rsidR="00A67D9F">
              <w:rPr>
                <w:b/>
                <w:noProof w:val="0"/>
                <w:sz w:val="16"/>
                <w:szCs w:val="16"/>
                <w:lang w:val="en-GB"/>
              </w:rPr>
              <w:t>.</w:t>
            </w:r>
            <w:r w:rsidRPr="00025D87">
              <w:rPr>
                <w:b/>
                <w:noProof w:val="0"/>
                <w:sz w:val="16"/>
                <w:szCs w:val="16"/>
                <w:lang w:val="en-GB"/>
              </w:rPr>
              <w:t>2</w:t>
            </w:r>
          </w:p>
        </w:tc>
        <w:tc>
          <w:tcPr>
            <w:tcW w:w="266" w:type="pct"/>
            <w:shd w:val="clear" w:color="auto" w:fill="FFFFFF" w:themeFill="background1"/>
            <w:noWrap/>
            <w:vAlign w:val="center"/>
          </w:tcPr>
          <w:p w14:paraId="72FC77F1" w14:textId="66A969AC"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1</w:t>
            </w:r>
            <w:r w:rsidR="00A67D9F">
              <w:rPr>
                <w:b/>
                <w:noProof w:val="0"/>
                <w:sz w:val="16"/>
                <w:szCs w:val="16"/>
                <w:lang w:val="en-GB"/>
              </w:rPr>
              <w:t>.</w:t>
            </w:r>
            <w:r w:rsidRPr="00025D87">
              <w:rPr>
                <w:b/>
                <w:noProof w:val="0"/>
                <w:sz w:val="16"/>
                <w:szCs w:val="16"/>
                <w:lang w:val="en-GB"/>
              </w:rPr>
              <w:t>2</w:t>
            </w:r>
          </w:p>
        </w:tc>
        <w:tc>
          <w:tcPr>
            <w:tcW w:w="271" w:type="pct"/>
            <w:shd w:val="clear" w:color="auto" w:fill="FFFFFF" w:themeFill="background1"/>
            <w:noWrap/>
            <w:vAlign w:val="center"/>
          </w:tcPr>
          <w:p w14:paraId="5A925335" w14:textId="3A49DD3A"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7</w:t>
            </w:r>
            <w:r w:rsidR="00A67D9F">
              <w:rPr>
                <w:b/>
                <w:noProof w:val="0"/>
                <w:sz w:val="16"/>
                <w:szCs w:val="16"/>
                <w:lang w:val="en-GB"/>
              </w:rPr>
              <w:t>.</w:t>
            </w:r>
            <w:r w:rsidRPr="00025D87">
              <w:rPr>
                <w:b/>
                <w:noProof w:val="0"/>
                <w:sz w:val="16"/>
                <w:szCs w:val="16"/>
                <w:lang w:val="en-GB"/>
              </w:rPr>
              <w:t>3</w:t>
            </w:r>
          </w:p>
        </w:tc>
        <w:tc>
          <w:tcPr>
            <w:tcW w:w="290" w:type="pct"/>
            <w:shd w:val="clear" w:color="auto" w:fill="FFFFFF" w:themeFill="background1"/>
            <w:noWrap/>
            <w:vAlign w:val="center"/>
          </w:tcPr>
          <w:p w14:paraId="3A8EFF6E" w14:textId="53EE4015"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20</w:t>
            </w:r>
            <w:r w:rsidR="00A67D9F">
              <w:rPr>
                <w:b/>
                <w:noProof w:val="0"/>
                <w:sz w:val="16"/>
                <w:szCs w:val="16"/>
                <w:lang w:val="en-GB"/>
              </w:rPr>
              <w:t>.</w:t>
            </w:r>
            <w:r w:rsidRPr="00025D87">
              <w:rPr>
                <w:b/>
                <w:noProof w:val="0"/>
                <w:sz w:val="16"/>
                <w:szCs w:val="16"/>
                <w:lang w:val="en-GB"/>
              </w:rPr>
              <w:t>0</w:t>
            </w:r>
          </w:p>
        </w:tc>
        <w:tc>
          <w:tcPr>
            <w:tcW w:w="266" w:type="pct"/>
            <w:shd w:val="clear" w:color="auto" w:fill="FFFFFF" w:themeFill="background1"/>
            <w:noWrap/>
            <w:vAlign w:val="center"/>
          </w:tcPr>
          <w:p w14:paraId="1AE9FD60" w14:textId="5CD63C38"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6</w:t>
            </w:r>
            <w:r w:rsidR="00A67D9F">
              <w:rPr>
                <w:b/>
                <w:noProof w:val="0"/>
                <w:sz w:val="16"/>
                <w:szCs w:val="16"/>
                <w:lang w:val="en-GB"/>
              </w:rPr>
              <w:t>.</w:t>
            </w:r>
            <w:r w:rsidRPr="00025D87">
              <w:rPr>
                <w:b/>
                <w:noProof w:val="0"/>
                <w:sz w:val="16"/>
                <w:szCs w:val="16"/>
                <w:lang w:val="en-GB"/>
              </w:rPr>
              <w:t>1</w:t>
            </w:r>
          </w:p>
        </w:tc>
        <w:tc>
          <w:tcPr>
            <w:tcW w:w="290" w:type="pct"/>
            <w:shd w:val="clear" w:color="auto" w:fill="FFFFFF" w:themeFill="background1"/>
            <w:noWrap/>
            <w:vAlign w:val="center"/>
          </w:tcPr>
          <w:p w14:paraId="1DA9FA42" w14:textId="6D74A83E" w:rsidR="00D22E0F" w:rsidRPr="00025D87" w:rsidRDefault="00D22E0F" w:rsidP="00CD26AD">
            <w:pPr>
              <w:tabs>
                <w:tab w:val="left" w:pos="5100"/>
              </w:tabs>
              <w:jc w:val="right"/>
              <w:rPr>
                <w:b/>
                <w:noProof w:val="0"/>
                <w:sz w:val="16"/>
                <w:szCs w:val="16"/>
                <w:lang w:val="en-GB"/>
              </w:rPr>
            </w:pPr>
            <w:r w:rsidRPr="00025D87">
              <w:rPr>
                <w:b/>
                <w:noProof w:val="0"/>
                <w:sz w:val="16"/>
                <w:szCs w:val="16"/>
                <w:lang w:val="en-GB"/>
              </w:rPr>
              <w:t>18</w:t>
            </w:r>
            <w:r w:rsidR="00A67D9F">
              <w:rPr>
                <w:b/>
                <w:noProof w:val="0"/>
                <w:sz w:val="16"/>
                <w:szCs w:val="16"/>
                <w:lang w:val="en-GB"/>
              </w:rPr>
              <w:t>.</w:t>
            </w:r>
            <w:r w:rsidRPr="00025D87">
              <w:rPr>
                <w:b/>
                <w:noProof w:val="0"/>
                <w:sz w:val="16"/>
                <w:szCs w:val="16"/>
                <w:lang w:val="en-GB"/>
              </w:rPr>
              <w:t>8</w:t>
            </w:r>
          </w:p>
        </w:tc>
      </w:tr>
    </w:tbl>
    <w:p w14:paraId="5FE9DC0D" w14:textId="77777777" w:rsidR="00D22E0F" w:rsidRPr="00025D87" w:rsidRDefault="00D22E0F">
      <w:pPr>
        <w:spacing w:after="0"/>
        <w:jc w:val="left"/>
        <w:rPr>
          <w:noProof w:val="0"/>
          <w:lang w:val="en-GB"/>
        </w:rPr>
      </w:pPr>
    </w:p>
    <w:p w14:paraId="268AA9FB" w14:textId="1D8E3FAC" w:rsidR="008A1CDD" w:rsidRPr="00025D87" w:rsidRDefault="00A67D9F">
      <w:pPr>
        <w:spacing w:after="0"/>
        <w:jc w:val="left"/>
        <w:rPr>
          <w:noProof w:val="0"/>
          <w:lang w:val="en-GB"/>
        </w:rPr>
      </w:pPr>
      <w:r w:rsidRPr="00A67D9F">
        <w:rPr>
          <w:noProof w:val="0"/>
          <w:lang w:val="en-GB"/>
        </w:rPr>
        <w:t>Table 2 and Figure 5 illustrate the average annual frequenc</w:t>
      </w:r>
      <w:r>
        <w:rPr>
          <w:noProof w:val="0"/>
          <w:lang w:val="en-GB"/>
        </w:rPr>
        <w:t>ies</w:t>
      </w:r>
      <w:r w:rsidRPr="00A67D9F">
        <w:rPr>
          <w:noProof w:val="0"/>
          <w:lang w:val="en-GB"/>
        </w:rPr>
        <w:t xml:space="preserve"> </w:t>
      </w:r>
      <w:r>
        <w:rPr>
          <w:noProof w:val="0"/>
          <w:lang w:val="en-GB"/>
        </w:rPr>
        <w:t xml:space="preserve">of </w:t>
      </w:r>
      <w:r w:rsidR="00E07EA8">
        <w:rPr>
          <w:noProof w:val="0"/>
          <w:lang w:val="en-GB"/>
        </w:rPr>
        <w:t>each</w:t>
      </w:r>
      <w:r>
        <w:rPr>
          <w:noProof w:val="0"/>
          <w:lang w:val="en-GB"/>
        </w:rPr>
        <w:t xml:space="preserve"> threshold</w:t>
      </w:r>
      <w:r w:rsidRPr="00A67D9F">
        <w:rPr>
          <w:noProof w:val="0"/>
          <w:lang w:val="en-GB"/>
        </w:rPr>
        <w:t xml:space="preserve"> day </w:t>
      </w:r>
      <w:r w:rsidR="00AF2BAC">
        <w:rPr>
          <w:noProof w:val="0"/>
          <w:lang w:val="en-GB"/>
        </w:rPr>
        <w:t>per</w:t>
      </w:r>
      <w:r>
        <w:rPr>
          <w:noProof w:val="0"/>
          <w:lang w:val="en-GB"/>
        </w:rPr>
        <w:t xml:space="preserve"> borough</w:t>
      </w:r>
      <w:r w:rsidRPr="00A67D9F">
        <w:rPr>
          <w:noProof w:val="0"/>
          <w:lang w:val="en-GB"/>
        </w:rPr>
        <w:t xml:space="preserve">. These frequencies are largely influenced by the </w:t>
      </w:r>
      <w:r w:rsidR="00E07EA8">
        <w:rPr>
          <w:noProof w:val="0"/>
          <w:lang w:val="en-GB"/>
        </w:rPr>
        <w:t>predominant</w:t>
      </w:r>
      <w:r w:rsidRPr="00A67D9F">
        <w:rPr>
          <w:noProof w:val="0"/>
          <w:lang w:val="en-GB"/>
        </w:rPr>
        <w:t xml:space="preserve"> urban </w:t>
      </w:r>
      <w:r>
        <w:rPr>
          <w:noProof w:val="0"/>
          <w:lang w:val="en-GB"/>
        </w:rPr>
        <w:t>structure</w:t>
      </w:r>
      <w:r w:rsidRPr="00A67D9F">
        <w:rPr>
          <w:noProof w:val="0"/>
          <w:lang w:val="en-GB"/>
        </w:rPr>
        <w:t xml:space="preserve">, </w:t>
      </w:r>
      <w:r>
        <w:rPr>
          <w:noProof w:val="0"/>
          <w:lang w:val="en-GB"/>
        </w:rPr>
        <w:t xml:space="preserve">in </w:t>
      </w:r>
      <w:r w:rsidRPr="00A67D9F">
        <w:rPr>
          <w:noProof w:val="0"/>
          <w:lang w:val="en-GB"/>
        </w:rPr>
        <w:t xml:space="preserve">particular the proportion of green spaces and </w:t>
      </w:r>
      <w:r>
        <w:rPr>
          <w:noProof w:val="0"/>
          <w:lang w:val="en-GB"/>
        </w:rPr>
        <w:t>water</w:t>
      </w:r>
      <w:r w:rsidR="00AF2BAC">
        <w:rPr>
          <w:noProof w:val="0"/>
          <w:lang w:val="en-GB"/>
        </w:rPr>
        <w:t xml:space="preserve"> bodies</w:t>
      </w:r>
      <w:r w:rsidRPr="00A67D9F">
        <w:rPr>
          <w:noProof w:val="0"/>
          <w:lang w:val="en-GB"/>
        </w:rPr>
        <w:t>.</w:t>
      </w:r>
    </w:p>
    <w:p w14:paraId="5FC4D59E" w14:textId="77777777" w:rsidR="00190EC5" w:rsidRDefault="00190EC5" w:rsidP="008A1CDD">
      <w:pPr>
        <w:tabs>
          <w:tab w:val="left" w:pos="5100"/>
        </w:tabs>
        <w:rPr>
          <w:lang w:val="en-GB"/>
        </w:rPr>
      </w:pPr>
    </w:p>
    <w:p w14:paraId="51D004CC" w14:textId="77777777" w:rsidR="00E65CA9" w:rsidRDefault="00E65CA9" w:rsidP="008A1CDD">
      <w:pPr>
        <w:tabs>
          <w:tab w:val="left" w:pos="5100"/>
        </w:tabs>
        <w:rPr>
          <w:lang w:val="en-GB"/>
        </w:rPr>
      </w:pPr>
    </w:p>
    <w:p w14:paraId="37505DF4" w14:textId="0C847D85" w:rsidR="008A1CDD" w:rsidRPr="00025D87" w:rsidRDefault="00E65CA9" w:rsidP="008A1CDD">
      <w:pPr>
        <w:tabs>
          <w:tab w:val="left" w:pos="5100"/>
        </w:tabs>
        <w:rPr>
          <w:noProof w:val="0"/>
          <w:lang w:val="en-GB"/>
        </w:rPr>
      </w:pPr>
      <w:r>
        <w:drawing>
          <wp:inline distT="0" distB="0" distL="0" distR="0" wp14:anchorId="7764A503" wp14:editId="1A853AB3">
            <wp:extent cx="6616460" cy="3033692"/>
            <wp:effectExtent l="0" t="0" r="0" b="0"/>
            <wp:docPr id="1780423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l="-376" t="17393" r="-1"/>
                    <a:stretch/>
                  </pic:blipFill>
                  <pic:spPr bwMode="auto">
                    <a:xfrm>
                      <a:off x="0" y="0"/>
                      <a:ext cx="6671932" cy="3059126"/>
                    </a:xfrm>
                    <a:prstGeom prst="rect">
                      <a:avLst/>
                    </a:prstGeom>
                    <a:noFill/>
                    <a:ln>
                      <a:noFill/>
                    </a:ln>
                    <a:extLst>
                      <a:ext uri="{53640926-AAD7-44D8-BBD7-CCE9431645EC}">
                        <a14:shadowObscured xmlns:a14="http://schemas.microsoft.com/office/drawing/2010/main"/>
                      </a:ext>
                    </a:extLst>
                  </pic:spPr>
                </pic:pic>
              </a:graphicData>
            </a:graphic>
          </wp:inline>
        </w:drawing>
      </w:r>
    </w:p>
    <w:p w14:paraId="21311D3A" w14:textId="4769055F" w:rsidR="008A1CDD" w:rsidRPr="00025D87" w:rsidRDefault="0052553E" w:rsidP="008A1CDD">
      <w:pPr>
        <w:pStyle w:val="Abbildung"/>
        <w:rPr>
          <w:lang w:val="en-GB"/>
        </w:rPr>
      </w:pPr>
      <w:r>
        <w:rPr>
          <w:lang w:val="en-GB"/>
        </w:rPr>
        <w:t>Fig</w:t>
      </w:r>
      <w:r w:rsidR="008A1CDD" w:rsidRPr="00025D87">
        <w:rPr>
          <w:lang w:val="en-GB"/>
        </w:rPr>
        <w:t xml:space="preserve">. </w:t>
      </w:r>
      <w:r w:rsidR="009D15A0" w:rsidRPr="00025D87">
        <w:rPr>
          <w:lang w:val="en-GB"/>
        </w:rPr>
        <w:t>5</w:t>
      </w:r>
      <w:r w:rsidR="008A1CDD" w:rsidRPr="00025D87">
        <w:rPr>
          <w:lang w:val="en-GB"/>
        </w:rPr>
        <w:t xml:space="preserve">: </w:t>
      </w:r>
      <w:r w:rsidRPr="0052553E">
        <w:rPr>
          <w:lang w:val="en-GB"/>
        </w:rPr>
        <w:t xml:space="preserve">Time series of the average annual number of </w:t>
      </w:r>
      <w:r>
        <w:rPr>
          <w:lang w:val="en-GB"/>
        </w:rPr>
        <w:t>temperature threshold</w:t>
      </w:r>
      <w:r w:rsidRPr="0052553E">
        <w:rPr>
          <w:lang w:val="en-GB"/>
        </w:rPr>
        <w:t xml:space="preserve"> days</w:t>
      </w:r>
      <w:r>
        <w:rPr>
          <w:lang w:val="en-GB"/>
        </w:rPr>
        <w:t xml:space="preserve"> </w:t>
      </w:r>
      <w:r w:rsidR="008B4F71">
        <w:rPr>
          <w:lang w:val="en-GB"/>
        </w:rPr>
        <w:t>by</w:t>
      </w:r>
      <w:r>
        <w:rPr>
          <w:lang w:val="en-GB"/>
        </w:rPr>
        <w:t xml:space="preserve"> borough</w:t>
      </w:r>
      <w:r w:rsidRPr="0052553E">
        <w:rPr>
          <w:lang w:val="en-GB"/>
        </w:rPr>
        <w:t xml:space="preserve"> and </w:t>
      </w:r>
      <w:r>
        <w:rPr>
          <w:lang w:val="en-GB"/>
        </w:rPr>
        <w:t xml:space="preserve">for </w:t>
      </w:r>
      <w:r w:rsidRPr="0052553E">
        <w:rPr>
          <w:lang w:val="en-GB"/>
        </w:rPr>
        <w:t>Berlin</w:t>
      </w:r>
      <w:r w:rsidR="00F06019">
        <w:rPr>
          <w:lang w:val="en-GB"/>
        </w:rPr>
        <w:t xml:space="preserve"> as a whole</w:t>
      </w:r>
    </w:p>
    <w:p w14:paraId="13EE1960" w14:textId="290427E0" w:rsidR="008A1CDD" w:rsidRPr="00025D87" w:rsidRDefault="008A1CDD">
      <w:pPr>
        <w:spacing w:after="0"/>
        <w:jc w:val="left"/>
        <w:rPr>
          <w:noProof w:val="0"/>
          <w:lang w:val="en-GB"/>
        </w:rPr>
      </w:pPr>
      <w:r w:rsidRPr="00025D87">
        <w:rPr>
          <w:noProof w:val="0"/>
          <w:lang w:val="en-GB"/>
        </w:rPr>
        <w:br w:type="page"/>
      </w:r>
    </w:p>
    <w:p w14:paraId="1F7A7938" w14:textId="77777777" w:rsidR="008A1CDD" w:rsidRPr="00025D87" w:rsidRDefault="008A1CDD">
      <w:pPr>
        <w:spacing w:after="0"/>
        <w:jc w:val="left"/>
        <w:rPr>
          <w:noProof w:val="0"/>
          <w:lang w:val="en-GB"/>
        </w:rPr>
      </w:pPr>
    </w:p>
    <w:p w14:paraId="445B24B1" w14:textId="77777777" w:rsidR="00810D1A" w:rsidRPr="00025D87" w:rsidRDefault="00810D1A">
      <w:pPr>
        <w:spacing w:after="0"/>
        <w:jc w:val="left"/>
        <w:rPr>
          <w:noProof w:val="0"/>
          <w:lang w:val="en-GB"/>
        </w:rPr>
      </w:pPr>
    </w:p>
    <w:tbl>
      <w:tblPr>
        <w:tblStyle w:val="Tabellengitternetz1"/>
        <w:tblW w:w="4880" w:type="pct"/>
        <w:shd w:val="clear" w:color="auto" w:fill="FFFFFF" w:themeFill="background1"/>
        <w:tblLayout w:type="fixed"/>
        <w:tblLook w:val="04A0" w:firstRow="1" w:lastRow="0" w:firstColumn="1" w:lastColumn="0" w:noHBand="0" w:noVBand="1"/>
      </w:tblPr>
      <w:tblGrid>
        <w:gridCol w:w="1560"/>
        <w:gridCol w:w="567"/>
        <w:gridCol w:w="567"/>
        <w:gridCol w:w="528"/>
        <w:gridCol w:w="622"/>
        <w:gridCol w:w="569"/>
        <w:gridCol w:w="565"/>
        <w:gridCol w:w="565"/>
        <w:gridCol w:w="569"/>
        <w:gridCol w:w="565"/>
        <w:gridCol w:w="569"/>
        <w:gridCol w:w="563"/>
        <w:gridCol w:w="565"/>
        <w:gridCol w:w="563"/>
        <w:gridCol w:w="565"/>
        <w:gridCol w:w="698"/>
      </w:tblGrid>
      <w:tr w:rsidR="00810D1A" w:rsidRPr="009329F1" w14:paraId="12B81BA0" w14:textId="77777777" w:rsidTr="00381B5D">
        <w:trPr>
          <w:trHeight w:val="385"/>
        </w:trPr>
        <w:tc>
          <w:tcPr>
            <w:tcW w:w="5000" w:type="pct"/>
            <w:gridSpan w:val="16"/>
            <w:shd w:val="clear" w:color="auto" w:fill="BFBFBF" w:themeFill="background1" w:themeFillShade="BF"/>
            <w:vAlign w:val="center"/>
          </w:tcPr>
          <w:p w14:paraId="2D28D675" w14:textId="6D1E1790" w:rsidR="00810D1A" w:rsidRPr="00025D87" w:rsidRDefault="00810D1A" w:rsidP="00381B5D">
            <w:pPr>
              <w:tabs>
                <w:tab w:val="left" w:pos="5100"/>
              </w:tabs>
              <w:jc w:val="left"/>
              <w:rPr>
                <w:b/>
                <w:bCs/>
                <w:noProof w:val="0"/>
                <w:sz w:val="18"/>
                <w:szCs w:val="18"/>
                <w:lang w:val="en-GB"/>
              </w:rPr>
            </w:pPr>
            <w:bookmarkStart w:id="3" w:name="_Hlk188534520"/>
            <w:r w:rsidRPr="00025D87">
              <w:rPr>
                <w:b/>
                <w:bCs/>
                <w:noProof w:val="0"/>
                <w:sz w:val="18"/>
                <w:szCs w:val="18"/>
                <w:lang w:val="en-GB"/>
              </w:rPr>
              <w:t xml:space="preserve">Tab. </w:t>
            </w:r>
            <w:r w:rsidR="00D22E0F" w:rsidRPr="00025D87">
              <w:rPr>
                <w:b/>
                <w:bCs/>
                <w:noProof w:val="0"/>
                <w:sz w:val="18"/>
                <w:szCs w:val="18"/>
                <w:lang w:val="en-GB"/>
              </w:rPr>
              <w:t>2</w:t>
            </w:r>
            <w:r w:rsidRPr="00025D87">
              <w:rPr>
                <w:b/>
                <w:bCs/>
                <w:noProof w:val="0"/>
                <w:sz w:val="18"/>
                <w:szCs w:val="18"/>
                <w:lang w:val="en-GB"/>
              </w:rPr>
              <w:t xml:space="preserve">: </w:t>
            </w:r>
            <w:r w:rsidR="0031597F" w:rsidRPr="0031597F">
              <w:rPr>
                <w:b/>
                <w:bCs/>
                <w:noProof w:val="0"/>
                <w:sz w:val="18"/>
                <w:szCs w:val="18"/>
                <w:lang w:val="en-GB"/>
              </w:rPr>
              <w:t xml:space="preserve">Time series of the average annual number of temperature threshold days </w:t>
            </w:r>
            <w:r w:rsidR="00B505EE">
              <w:rPr>
                <w:b/>
                <w:bCs/>
                <w:noProof w:val="0"/>
                <w:sz w:val="18"/>
                <w:szCs w:val="18"/>
                <w:lang w:val="en-GB"/>
              </w:rPr>
              <w:t>by</w:t>
            </w:r>
            <w:r w:rsidR="0031597F" w:rsidRPr="0031597F">
              <w:rPr>
                <w:b/>
                <w:bCs/>
                <w:noProof w:val="0"/>
                <w:sz w:val="18"/>
                <w:szCs w:val="18"/>
                <w:lang w:val="en-GB"/>
              </w:rPr>
              <w:t xml:space="preserve"> borough and for Berlin</w:t>
            </w:r>
            <w:r w:rsidR="00D51B63">
              <w:rPr>
                <w:b/>
                <w:bCs/>
                <w:noProof w:val="0"/>
                <w:sz w:val="18"/>
                <w:szCs w:val="18"/>
                <w:lang w:val="en-GB"/>
              </w:rPr>
              <w:t xml:space="preserve"> as whole</w:t>
            </w:r>
          </w:p>
        </w:tc>
      </w:tr>
      <w:tr w:rsidR="00CD5C95" w:rsidRPr="00025D87" w14:paraId="5D0052D8" w14:textId="77777777" w:rsidTr="0031597F">
        <w:trPr>
          <w:trHeight w:val="288"/>
        </w:trPr>
        <w:tc>
          <w:tcPr>
            <w:tcW w:w="764" w:type="pct"/>
            <w:vMerge w:val="restart"/>
            <w:shd w:val="clear" w:color="auto" w:fill="FFFFFF" w:themeFill="background1"/>
            <w:vAlign w:val="center"/>
          </w:tcPr>
          <w:p w14:paraId="3C0889CA" w14:textId="796600C2" w:rsidR="00810D1A" w:rsidRPr="00025D87" w:rsidRDefault="00810D1A" w:rsidP="00381B5D">
            <w:pPr>
              <w:tabs>
                <w:tab w:val="left" w:pos="5100"/>
              </w:tabs>
              <w:jc w:val="left"/>
              <w:rPr>
                <w:b/>
                <w:bCs/>
                <w:noProof w:val="0"/>
                <w:sz w:val="18"/>
                <w:szCs w:val="18"/>
                <w:lang w:val="en-GB"/>
              </w:rPr>
            </w:pPr>
            <w:r w:rsidRPr="00025D87">
              <w:rPr>
                <w:b/>
                <w:bCs/>
                <w:noProof w:val="0"/>
                <w:sz w:val="18"/>
                <w:szCs w:val="18"/>
                <w:lang w:val="en-GB"/>
              </w:rPr>
              <w:t>B</w:t>
            </w:r>
            <w:r w:rsidR="0031597F">
              <w:rPr>
                <w:b/>
                <w:bCs/>
                <w:noProof w:val="0"/>
                <w:sz w:val="18"/>
                <w:szCs w:val="18"/>
                <w:lang w:val="en-GB"/>
              </w:rPr>
              <w:t>orough</w:t>
            </w:r>
          </w:p>
        </w:tc>
        <w:tc>
          <w:tcPr>
            <w:tcW w:w="1399" w:type="pct"/>
            <w:gridSpan w:val="5"/>
            <w:shd w:val="clear" w:color="auto" w:fill="FFFFFF" w:themeFill="background1"/>
            <w:vAlign w:val="center"/>
            <w:hideMark/>
          </w:tcPr>
          <w:p w14:paraId="2E9ADADB" w14:textId="439CCFE8" w:rsidR="00810D1A" w:rsidRPr="00025D87" w:rsidRDefault="00810D1A" w:rsidP="00381B5D">
            <w:pPr>
              <w:tabs>
                <w:tab w:val="left" w:pos="5100"/>
              </w:tabs>
              <w:jc w:val="left"/>
              <w:rPr>
                <w:b/>
                <w:bCs/>
                <w:noProof w:val="0"/>
                <w:sz w:val="18"/>
                <w:szCs w:val="18"/>
                <w:lang w:val="en-GB"/>
              </w:rPr>
            </w:pPr>
            <w:r w:rsidRPr="00025D87">
              <w:rPr>
                <w:b/>
                <w:bCs/>
                <w:noProof w:val="0"/>
                <w:sz w:val="18"/>
                <w:szCs w:val="18"/>
                <w:lang w:val="en-GB"/>
              </w:rPr>
              <w:t>S</w:t>
            </w:r>
            <w:r w:rsidR="0031597F">
              <w:rPr>
                <w:b/>
                <w:bCs/>
                <w:noProof w:val="0"/>
                <w:sz w:val="18"/>
                <w:szCs w:val="18"/>
                <w:lang w:val="en-GB"/>
              </w:rPr>
              <w:t>ummer days</w:t>
            </w:r>
          </w:p>
        </w:tc>
        <w:tc>
          <w:tcPr>
            <w:tcW w:w="1389" w:type="pct"/>
            <w:gridSpan w:val="5"/>
            <w:shd w:val="clear" w:color="auto" w:fill="FFFFFF" w:themeFill="background1"/>
            <w:vAlign w:val="center"/>
            <w:hideMark/>
          </w:tcPr>
          <w:p w14:paraId="05CAE08C" w14:textId="5CAD1A02" w:rsidR="00810D1A" w:rsidRPr="00025D87" w:rsidRDefault="00810D1A" w:rsidP="00381B5D">
            <w:pPr>
              <w:tabs>
                <w:tab w:val="left" w:pos="5100"/>
              </w:tabs>
              <w:jc w:val="left"/>
              <w:rPr>
                <w:b/>
                <w:bCs/>
                <w:noProof w:val="0"/>
                <w:sz w:val="18"/>
                <w:szCs w:val="18"/>
                <w:lang w:val="en-GB"/>
              </w:rPr>
            </w:pPr>
            <w:r w:rsidRPr="00025D87">
              <w:rPr>
                <w:b/>
                <w:bCs/>
                <w:noProof w:val="0"/>
                <w:sz w:val="18"/>
                <w:szCs w:val="18"/>
                <w:lang w:val="en-GB"/>
              </w:rPr>
              <w:t>H</w:t>
            </w:r>
            <w:r w:rsidR="00E84C65">
              <w:rPr>
                <w:b/>
                <w:bCs/>
                <w:noProof w:val="0"/>
                <w:sz w:val="18"/>
                <w:szCs w:val="18"/>
                <w:lang w:val="en-GB"/>
              </w:rPr>
              <w:t>o</w:t>
            </w:r>
            <w:r w:rsidR="0031597F">
              <w:rPr>
                <w:b/>
                <w:bCs/>
                <w:noProof w:val="0"/>
                <w:sz w:val="18"/>
                <w:szCs w:val="18"/>
                <w:lang w:val="en-GB"/>
              </w:rPr>
              <w:t>t days</w:t>
            </w:r>
          </w:p>
        </w:tc>
        <w:tc>
          <w:tcPr>
            <w:tcW w:w="1449" w:type="pct"/>
            <w:gridSpan w:val="5"/>
            <w:shd w:val="clear" w:color="auto" w:fill="FFFFFF" w:themeFill="background1"/>
            <w:vAlign w:val="center"/>
            <w:hideMark/>
          </w:tcPr>
          <w:p w14:paraId="53151E4B" w14:textId="094356F9" w:rsidR="00810D1A" w:rsidRPr="00025D87" w:rsidRDefault="00810D1A" w:rsidP="00381B5D">
            <w:pPr>
              <w:tabs>
                <w:tab w:val="left" w:pos="5100"/>
              </w:tabs>
              <w:jc w:val="left"/>
              <w:rPr>
                <w:b/>
                <w:bCs/>
                <w:noProof w:val="0"/>
                <w:sz w:val="18"/>
                <w:szCs w:val="18"/>
                <w:lang w:val="en-GB"/>
              </w:rPr>
            </w:pPr>
            <w:r w:rsidRPr="00025D87">
              <w:rPr>
                <w:b/>
                <w:bCs/>
                <w:noProof w:val="0"/>
                <w:sz w:val="18"/>
                <w:szCs w:val="18"/>
                <w:lang w:val="en-GB"/>
              </w:rPr>
              <w:t>Trop</w:t>
            </w:r>
            <w:r w:rsidR="0031597F">
              <w:rPr>
                <w:b/>
                <w:bCs/>
                <w:noProof w:val="0"/>
                <w:sz w:val="18"/>
                <w:szCs w:val="18"/>
                <w:lang w:val="en-GB"/>
              </w:rPr>
              <w:t>ical nights</w:t>
            </w:r>
          </w:p>
        </w:tc>
      </w:tr>
      <w:tr w:rsidR="0031597F" w:rsidRPr="00025D87" w14:paraId="520BA6E5" w14:textId="77777777" w:rsidTr="0031597F">
        <w:trPr>
          <w:trHeight w:val="1377"/>
        </w:trPr>
        <w:tc>
          <w:tcPr>
            <w:tcW w:w="764" w:type="pct"/>
            <w:vMerge/>
            <w:shd w:val="clear" w:color="auto" w:fill="FFFFFF" w:themeFill="background1"/>
            <w:vAlign w:val="center"/>
          </w:tcPr>
          <w:p w14:paraId="3DB2671C" w14:textId="77777777" w:rsidR="0031597F" w:rsidRPr="00025D87" w:rsidRDefault="0031597F" w:rsidP="0031597F">
            <w:pPr>
              <w:tabs>
                <w:tab w:val="left" w:pos="5100"/>
              </w:tabs>
              <w:jc w:val="left"/>
              <w:rPr>
                <w:b/>
                <w:bCs/>
                <w:noProof w:val="0"/>
                <w:sz w:val="18"/>
                <w:szCs w:val="18"/>
                <w:lang w:val="en-GB"/>
              </w:rPr>
            </w:pPr>
          </w:p>
        </w:tc>
        <w:tc>
          <w:tcPr>
            <w:tcW w:w="278" w:type="pct"/>
            <w:shd w:val="clear" w:color="auto" w:fill="FFFFFF" w:themeFill="background1"/>
            <w:textDirection w:val="btLr"/>
            <w:vAlign w:val="center"/>
            <w:hideMark/>
          </w:tcPr>
          <w:p w14:paraId="002A6EA0" w14:textId="048AF0A4" w:rsidR="0031597F" w:rsidRPr="00025D87" w:rsidRDefault="0031597F" w:rsidP="0031597F">
            <w:pPr>
              <w:tabs>
                <w:tab w:val="left" w:pos="5100"/>
              </w:tabs>
              <w:jc w:val="left"/>
              <w:rPr>
                <w:b/>
                <w:bCs/>
                <w:noProof w:val="0"/>
                <w:sz w:val="18"/>
                <w:szCs w:val="18"/>
                <w:lang w:val="en-GB"/>
              </w:rPr>
            </w:pPr>
            <w:r w:rsidRPr="00025D87">
              <w:rPr>
                <w:b/>
                <w:bCs/>
                <w:noProof w:val="0"/>
                <w:sz w:val="18"/>
                <w:szCs w:val="18"/>
                <w:lang w:val="en-GB"/>
              </w:rPr>
              <w:t>1971-2010</w:t>
            </w:r>
          </w:p>
        </w:tc>
        <w:tc>
          <w:tcPr>
            <w:tcW w:w="278" w:type="pct"/>
            <w:shd w:val="clear" w:color="auto" w:fill="FFFFFF" w:themeFill="background1"/>
            <w:textDirection w:val="btLr"/>
            <w:vAlign w:val="center"/>
            <w:hideMark/>
          </w:tcPr>
          <w:p w14:paraId="76E28E3E" w14:textId="3353524E" w:rsidR="0031597F" w:rsidRPr="00025D87" w:rsidRDefault="0031597F" w:rsidP="0031597F">
            <w:pPr>
              <w:tabs>
                <w:tab w:val="left" w:pos="5100"/>
              </w:tabs>
              <w:jc w:val="left"/>
              <w:rPr>
                <w:b/>
                <w:bCs/>
                <w:noProof w:val="0"/>
                <w:sz w:val="18"/>
                <w:szCs w:val="18"/>
                <w:lang w:val="en-GB"/>
              </w:rPr>
            </w:pPr>
            <w:r w:rsidRPr="00025D87">
              <w:rPr>
                <w:b/>
                <w:bCs/>
                <w:noProof w:val="0"/>
                <w:sz w:val="18"/>
                <w:szCs w:val="18"/>
                <w:lang w:val="en-GB"/>
              </w:rPr>
              <w:t>2031-2060</w:t>
            </w:r>
          </w:p>
        </w:tc>
        <w:tc>
          <w:tcPr>
            <w:tcW w:w="259" w:type="pct"/>
            <w:shd w:val="clear" w:color="auto" w:fill="FFFFFF" w:themeFill="background1"/>
            <w:textDirection w:val="btLr"/>
            <w:vAlign w:val="center"/>
            <w:hideMark/>
          </w:tcPr>
          <w:p w14:paraId="6C77E179" w14:textId="12081B35" w:rsidR="0031597F" w:rsidRPr="00025D87" w:rsidRDefault="0031597F" w:rsidP="0031597F">
            <w:pPr>
              <w:tabs>
                <w:tab w:val="left" w:pos="5100"/>
              </w:tabs>
              <w:jc w:val="left"/>
              <w:rPr>
                <w:b/>
                <w:bCs/>
                <w:noProof w:val="0"/>
                <w:sz w:val="18"/>
                <w:szCs w:val="18"/>
                <w:lang w:val="en-GB"/>
              </w:rPr>
            </w:pPr>
            <w:r w:rsidRPr="00025D87">
              <w:rPr>
                <w:b/>
                <w:bCs/>
                <w:noProof w:val="0"/>
                <w:sz w:val="18"/>
                <w:szCs w:val="18"/>
                <w:lang w:val="en-GB"/>
              </w:rPr>
              <w:t>2071-2100</w:t>
            </w:r>
          </w:p>
        </w:tc>
        <w:tc>
          <w:tcPr>
            <w:tcW w:w="305" w:type="pct"/>
            <w:shd w:val="clear" w:color="auto" w:fill="FFFFFF" w:themeFill="background1"/>
            <w:textDirection w:val="btLr"/>
            <w:vAlign w:val="center"/>
            <w:hideMark/>
          </w:tcPr>
          <w:p w14:paraId="4E11DE69" w14:textId="04BA7DFD" w:rsidR="0031597F" w:rsidRPr="00025D87" w:rsidRDefault="0031597F" w:rsidP="0031597F">
            <w:pPr>
              <w:tabs>
                <w:tab w:val="left" w:pos="5100"/>
              </w:tabs>
              <w:jc w:val="left"/>
              <w:rPr>
                <w:b/>
                <w:bCs/>
                <w:noProof w:val="0"/>
                <w:sz w:val="18"/>
                <w:szCs w:val="18"/>
                <w:lang w:val="en-GB"/>
              </w:rPr>
            </w:pPr>
            <w:r>
              <w:rPr>
                <w:b/>
                <w:bCs/>
                <w:noProof w:val="0"/>
                <w:sz w:val="18"/>
                <w:szCs w:val="18"/>
                <w:lang w:val="en-GB"/>
              </w:rPr>
              <w:t>Increase</w:t>
            </w:r>
            <w:r w:rsidR="00CB1FC8">
              <w:rPr>
                <w:b/>
                <w:bCs/>
                <w:noProof w:val="0"/>
                <w:sz w:val="18"/>
                <w:szCs w:val="18"/>
                <w:lang w:val="en-GB"/>
              </w:rPr>
              <w:t>,</w:t>
            </w:r>
            <w:r w:rsidRPr="00025D87">
              <w:rPr>
                <w:b/>
                <w:bCs/>
                <w:noProof w:val="0"/>
                <w:sz w:val="18"/>
                <w:szCs w:val="18"/>
                <w:lang w:val="en-GB"/>
              </w:rPr>
              <w:t xml:space="preserve"> 1971-2060</w:t>
            </w:r>
          </w:p>
        </w:tc>
        <w:tc>
          <w:tcPr>
            <w:tcW w:w="279" w:type="pct"/>
            <w:shd w:val="clear" w:color="auto" w:fill="FFFFFF" w:themeFill="background1"/>
            <w:textDirection w:val="btLr"/>
            <w:vAlign w:val="center"/>
            <w:hideMark/>
          </w:tcPr>
          <w:p w14:paraId="1E8E3AF0" w14:textId="01800351" w:rsidR="0031597F" w:rsidRPr="00025D87" w:rsidRDefault="0031597F" w:rsidP="0031597F">
            <w:pPr>
              <w:tabs>
                <w:tab w:val="left" w:pos="5100"/>
              </w:tabs>
              <w:jc w:val="left"/>
              <w:rPr>
                <w:b/>
                <w:bCs/>
                <w:noProof w:val="0"/>
                <w:sz w:val="18"/>
                <w:szCs w:val="18"/>
                <w:lang w:val="en-GB"/>
              </w:rPr>
            </w:pPr>
            <w:r>
              <w:rPr>
                <w:b/>
                <w:bCs/>
                <w:noProof w:val="0"/>
                <w:sz w:val="18"/>
                <w:szCs w:val="18"/>
                <w:lang w:val="en-GB"/>
              </w:rPr>
              <w:t>Increase</w:t>
            </w:r>
            <w:r w:rsidR="00CB1FC8">
              <w:rPr>
                <w:b/>
                <w:bCs/>
                <w:noProof w:val="0"/>
                <w:sz w:val="18"/>
                <w:szCs w:val="18"/>
                <w:lang w:val="en-GB"/>
              </w:rPr>
              <w:t>,</w:t>
            </w:r>
            <w:r w:rsidRPr="00025D87">
              <w:rPr>
                <w:b/>
                <w:bCs/>
                <w:noProof w:val="0"/>
                <w:sz w:val="18"/>
                <w:szCs w:val="18"/>
                <w:lang w:val="en-GB"/>
              </w:rPr>
              <w:t xml:space="preserve"> 1971-2100</w:t>
            </w:r>
          </w:p>
        </w:tc>
        <w:tc>
          <w:tcPr>
            <w:tcW w:w="277" w:type="pct"/>
            <w:shd w:val="clear" w:color="auto" w:fill="FFFFFF" w:themeFill="background1"/>
            <w:textDirection w:val="btLr"/>
            <w:vAlign w:val="center"/>
            <w:hideMark/>
          </w:tcPr>
          <w:p w14:paraId="5177C607" w14:textId="30204C8C" w:rsidR="0031597F" w:rsidRPr="00025D87" w:rsidRDefault="0031597F" w:rsidP="0031597F">
            <w:pPr>
              <w:tabs>
                <w:tab w:val="left" w:pos="5100"/>
              </w:tabs>
              <w:jc w:val="left"/>
              <w:rPr>
                <w:b/>
                <w:bCs/>
                <w:noProof w:val="0"/>
                <w:sz w:val="18"/>
                <w:szCs w:val="18"/>
                <w:lang w:val="en-GB"/>
              </w:rPr>
            </w:pPr>
            <w:r w:rsidRPr="00025D87">
              <w:rPr>
                <w:b/>
                <w:bCs/>
                <w:noProof w:val="0"/>
                <w:sz w:val="18"/>
                <w:szCs w:val="18"/>
                <w:lang w:val="en-GB"/>
              </w:rPr>
              <w:t>1971-2010</w:t>
            </w:r>
          </w:p>
        </w:tc>
        <w:tc>
          <w:tcPr>
            <w:tcW w:w="277" w:type="pct"/>
            <w:shd w:val="clear" w:color="auto" w:fill="FFFFFF" w:themeFill="background1"/>
            <w:noWrap/>
            <w:textDirection w:val="btLr"/>
            <w:vAlign w:val="center"/>
            <w:hideMark/>
          </w:tcPr>
          <w:p w14:paraId="7AF4E743" w14:textId="513BF661" w:rsidR="0031597F" w:rsidRPr="00025D87" w:rsidRDefault="0031597F" w:rsidP="0031597F">
            <w:pPr>
              <w:tabs>
                <w:tab w:val="left" w:pos="5100"/>
              </w:tabs>
              <w:jc w:val="left"/>
              <w:rPr>
                <w:b/>
                <w:bCs/>
                <w:noProof w:val="0"/>
                <w:sz w:val="18"/>
                <w:szCs w:val="18"/>
                <w:lang w:val="en-GB"/>
              </w:rPr>
            </w:pPr>
            <w:r w:rsidRPr="00025D87">
              <w:rPr>
                <w:b/>
                <w:bCs/>
                <w:noProof w:val="0"/>
                <w:sz w:val="18"/>
                <w:szCs w:val="18"/>
                <w:lang w:val="en-GB"/>
              </w:rPr>
              <w:t>2031-2060</w:t>
            </w:r>
          </w:p>
        </w:tc>
        <w:tc>
          <w:tcPr>
            <w:tcW w:w="279" w:type="pct"/>
            <w:shd w:val="clear" w:color="auto" w:fill="FFFFFF" w:themeFill="background1"/>
            <w:textDirection w:val="btLr"/>
            <w:vAlign w:val="center"/>
            <w:hideMark/>
          </w:tcPr>
          <w:p w14:paraId="2058E4B0" w14:textId="1D9D3476" w:rsidR="0031597F" w:rsidRPr="00025D87" w:rsidRDefault="0031597F" w:rsidP="0031597F">
            <w:pPr>
              <w:tabs>
                <w:tab w:val="left" w:pos="5100"/>
              </w:tabs>
              <w:jc w:val="left"/>
              <w:rPr>
                <w:b/>
                <w:bCs/>
                <w:noProof w:val="0"/>
                <w:sz w:val="18"/>
                <w:szCs w:val="18"/>
                <w:lang w:val="en-GB"/>
              </w:rPr>
            </w:pPr>
            <w:r w:rsidRPr="00025D87">
              <w:rPr>
                <w:b/>
                <w:bCs/>
                <w:noProof w:val="0"/>
                <w:sz w:val="18"/>
                <w:szCs w:val="18"/>
                <w:lang w:val="en-GB"/>
              </w:rPr>
              <w:t>2071-2100</w:t>
            </w:r>
          </w:p>
        </w:tc>
        <w:tc>
          <w:tcPr>
            <w:tcW w:w="277" w:type="pct"/>
            <w:shd w:val="clear" w:color="auto" w:fill="FFFFFF" w:themeFill="background1"/>
            <w:textDirection w:val="btLr"/>
            <w:vAlign w:val="center"/>
            <w:hideMark/>
          </w:tcPr>
          <w:p w14:paraId="0D49E46B" w14:textId="270BFAF1" w:rsidR="0031597F" w:rsidRPr="00025D87" w:rsidRDefault="0031597F" w:rsidP="0031597F">
            <w:pPr>
              <w:tabs>
                <w:tab w:val="left" w:pos="5100"/>
              </w:tabs>
              <w:jc w:val="left"/>
              <w:rPr>
                <w:b/>
                <w:bCs/>
                <w:noProof w:val="0"/>
                <w:sz w:val="18"/>
                <w:szCs w:val="18"/>
                <w:lang w:val="en-GB"/>
              </w:rPr>
            </w:pPr>
            <w:r>
              <w:rPr>
                <w:b/>
                <w:bCs/>
                <w:noProof w:val="0"/>
                <w:sz w:val="18"/>
                <w:szCs w:val="18"/>
                <w:lang w:val="en-GB"/>
              </w:rPr>
              <w:t>Increase</w:t>
            </w:r>
            <w:r w:rsidR="00CB1FC8">
              <w:rPr>
                <w:b/>
                <w:bCs/>
                <w:noProof w:val="0"/>
                <w:sz w:val="18"/>
                <w:szCs w:val="18"/>
                <w:lang w:val="en-GB"/>
              </w:rPr>
              <w:t>,</w:t>
            </w:r>
            <w:r w:rsidRPr="00025D87">
              <w:rPr>
                <w:b/>
                <w:bCs/>
                <w:noProof w:val="0"/>
                <w:sz w:val="18"/>
                <w:szCs w:val="18"/>
                <w:lang w:val="en-GB"/>
              </w:rPr>
              <w:t xml:space="preserve"> 1971-2060</w:t>
            </w:r>
          </w:p>
        </w:tc>
        <w:tc>
          <w:tcPr>
            <w:tcW w:w="279" w:type="pct"/>
            <w:shd w:val="clear" w:color="auto" w:fill="FFFFFF" w:themeFill="background1"/>
            <w:textDirection w:val="btLr"/>
            <w:vAlign w:val="center"/>
            <w:hideMark/>
          </w:tcPr>
          <w:p w14:paraId="66CCA45A" w14:textId="11A6B217" w:rsidR="0031597F" w:rsidRPr="00025D87" w:rsidRDefault="0031597F" w:rsidP="0031597F">
            <w:pPr>
              <w:tabs>
                <w:tab w:val="left" w:pos="5100"/>
              </w:tabs>
              <w:jc w:val="left"/>
              <w:rPr>
                <w:b/>
                <w:bCs/>
                <w:noProof w:val="0"/>
                <w:sz w:val="18"/>
                <w:szCs w:val="18"/>
                <w:lang w:val="en-GB"/>
              </w:rPr>
            </w:pPr>
            <w:r>
              <w:rPr>
                <w:b/>
                <w:bCs/>
                <w:noProof w:val="0"/>
                <w:sz w:val="18"/>
                <w:szCs w:val="18"/>
                <w:lang w:val="en-GB"/>
              </w:rPr>
              <w:t>Increase</w:t>
            </w:r>
            <w:r w:rsidR="00CB1FC8">
              <w:rPr>
                <w:b/>
                <w:bCs/>
                <w:noProof w:val="0"/>
                <w:sz w:val="18"/>
                <w:szCs w:val="18"/>
                <w:lang w:val="en-GB"/>
              </w:rPr>
              <w:t>,</w:t>
            </w:r>
            <w:r w:rsidRPr="00025D87">
              <w:rPr>
                <w:b/>
                <w:bCs/>
                <w:noProof w:val="0"/>
                <w:sz w:val="18"/>
                <w:szCs w:val="18"/>
                <w:lang w:val="en-GB"/>
              </w:rPr>
              <w:t xml:space="preserve"> 1971-2100</w:t>
            </w:r>
          </w:p>
        </w:tc>
        <w:tc>
          <w:tcPr>
            <w:tcW w:w="276" w:type="pct"/>
            <w:shd w:val="clear" w:color="auto" w:fill="FFFFFF" w:themeFill="background1"/>
            <w:textDirection w:val="btLr"/>
            <w:vAlign w:val="center"/>
            <w:hideMark/>
          </w:tcPr>
          <w:p w14:paraId="53C9F579" w14:textId="3C1841E6" w:rsidR="0031597F" w:rsidRPr="00025D87" w:rsidRDefault="0031597F" w:rsidP="0031597F">
            <w:pPr>
              <w:tabs>
                <w:tab w:val="left" w:pos="5100"/>
              </w:tabs>
              <w:jc w:val="left"/>
              <w:rPr>
                <w:b/>
                <w:bCs/>
                <w:noProof w:val="0"/>
                <w:sz w:val="18"/>
                <w:szCs w:val="18"/>
                <w:lang w:val="en-GB"/>
              </w:rPr>
            </w:pPr>
            <w:r w:rsidRPr="00025D87">
              <w:rPr>
                <w:b/>
                <w:bCs/>
                <w:noProof w:val="0"/>
                <w:sz w:val="18"/>
                <w:szCs w:val="18"/>
                <w:lang w:val="en-GB"/>
              </w:rPr>
              <w:t>1971-2010</w:t>
            </w:r>
          </w:p>
        </w:tc>
        <w:tc>
          <w:tcPr>
            <w:tcW w:w="277" w:type="pct"/>
            <w:shd w:val="clear" w:color="auto" w:fill="FFFFFF" w:themeFill="background1"/>
            <w:noWrap/>
            <w:textDirection w:val="btLr"/>
            <w:vAlign w:val="center"/>
            <w:hideMark/>
          </w:tcPr>
          <w:p w14:paraId="05DB0890" w14:textId="166BD51A" w:rsidR="0031597F" w:rsidRPr="00025D87" w:rsidRDefault="0031597F" w:rsidP="0031597F">
            <w:pPr>
              <w:tabs>
                <w:tab w:val="left" w:pos="5100"/>
              </w:tabs>
              <w:jc w:val="left"/>
              <w:rPr>
                <w:b/>
                <w:bCs/>
                <w:noProof w:val="0"/>
                <w:sz w:val="18"/>
                <w:szCs w:val="18"/>
                <w:lang w:val="en-GB"/>
              </w:rPr>
            </w:pPr>
            <w:r w:rsidRPr="00025D87">
              <w:rPr>
                <w:b/>
                <w:bCs/>
                <w:noProof w:val="0"/>
                <w:sz w:val="18"/>
                <w:szCs w:val="18"/>
                <w:lang w:val="en-GB"/>
              </w:rPr>
              <w:t>2031-2060</w:t>
            </w:r>
          </w:p>
        </w:tc>
        <w:tc>
          <w:tcPr>
            <w:tcW w:w="276" w:type="pct"/>
            <w:shd w:val="clear" w:color="auto" w:fill="FFFFFF" w:themeFill="background1"/>
            <w:textDirection w:val="btLr"/>
            <w:vAlign w:val="center"/>
            <w:hideMark/>
          </w:tcPr>
          <w:p w14:paraId="3EE43B7A" w14:textId="0825CABF" w:rsidR="0031597F" w:rsidRPr="00025D87" w:rsidRDefault="0031597F" w:rsidP="0031597F">
            <w:pPr>
              <w:tabs>
                <w:tab w:val="left" w:pos="5100"/>
              </w:tabs>
              <w:jc w:val="left"/>
              <w:rPr>
                <w:b/>
                <w:bCs/>
                <w:noProof w:val="0"/>
                <w:sz w:val="18"/>
                <w:szCs w:val="18"/>
                <w:lang w:val="en-GB"/>
              </w:rPr>
            </w:pPr>
            <w:r w:rsidRPr="00025D87">
              <w:rPr>
                <w:b/>
                <w:bCs/>
                <w:noProof w:val="0"/>
                <w:sz w:val="18"/>
                <w:szCs w:val="18"/>
                <w:lang w:val="en-GB"/>
              </w:rPr>
              <w:t>2071-2100</w:t>
            </w:r>
          </w:p>
        </w:tc>
        <w:tc>
          <w:tcPr>
            <w:tcW w:w="277" w:type="pct"/>
            <w:shd w:val="clear" w:color="auto" w:fill="FFFFFF" w:themeFill="background1"/>
            <w:textDirection w:val="btLr"/>
            <w:vAlign w:val="center"/>
            <w:hideMark/>
          </w:tcPr>
          <w:p w14:paraId="54CA95E1" w14:textId="430AE6B9" w:rsidR="0031597F" w:rsidRPr="00025D87" w:rsidRDefault="0031597F" w:rsidP="0031597F">
            <w:pPr>
              <w:tabs>
                <w:tab w:val="left" w:pos="5100"/>
              </w:tabs>
              <w:jc w:val="left"/>
              <w:rPr>
                <w:b/>
                <w:bCs/>
                <w:noProof w:val="0"/>
                <w:sz w:val="18"/>
                <w:szCs w:val="18"/>
                <w:lang w:val="en-GB"/>
              </w:rPr>
            </w:pPr>
            <w:r>
              <w:rPr>
                <w:b/>
                <w:bCs/>
                <w:noProof w:val="0"/>
                <w:sz w:val="18"/>
                <w:szCs w:val="18"/>
                <w:lang w:val="en-GB"/>
              </w:rPr>
              <w:t>Increase</w:t>
            </w:r>
            <w:r w:rsidR="00CB1FC8">
              <w:rPr>
                <w:b/>
                <w:bCs/>
                <w:noProof w:val="0"/>
                <w:sz w:val="18"/>
                <w:szCs w:val="18"/>
                <w:lang w:val="en-GB"/>
              </w:rPr>
              <w:t>,</w:t>
            </w:r>
            <w:r w:rsidRPr="00025D87">
              <w:rPr>
                <w:b/>
                <w:bCs/>
                <w:noProof w:val="0"/>
                <w:sz w:val="18"/>
                <w:szCs w:val="18"/>
                <w:lang w:val="en-GB"/>
              </w:rPr>
              <w:t xml:space="preserve"> 1971-2060</w:t>
            </w:r>
          </w:p>
        </w:tc>
        <w:tc>
          <w:tcPr>
            <w:tcW w:w="343" w:type="pct"/>
            <w:shd w:val="clear" w:color="auto" w:fill="FFFFFF" w:themeFill="background1"/>
            <w:textDirection w:val="btLr"/>
            <w:vAlign w:val="center"/>
            <w:hideMark/>
          </w:tcPr>
          <w:p w14:paraId="7AE4BB6A" w14:textId="1442188B" w:rsidR="0031597F" w:rsidRPr="00025D87" w:rsidRDefault="0031597F" w:rsidP="0031597F">
            <w:pPr>
              <w:tabs>
                <w:tab w:val="left" w:pos="5100"/>
              </w:tabs>
              <w:jc w:val="left"/>
              <w:rPr>
                <w:b/>
                <w:bCs/>
                <w:noProof w:val="0"/>
                <w:sz w:val="18"/>
                <w:szCs w:val="18"/>
                <w:lang w:val="en-GB"/>
              </w:rPr>
            </w:pPr>
            <w:r>
              <w:rPr>
                <w:b/>
                <w:bCs/>
                <w:noProof w:val="0"/>
                <w:sz w:val="18"/>
                <w:szCs w:val="18"/>
                <w:lang w:val="en-GB"/>
              </w:rPr>
              <w:t>Increase</w:t>
            </w:r>
            <w:r w:rsidR="00CB1FC8">
              <w:rPr>
                <w:b/>
                <w:bCs/>
                <w:noProof w:val="0"/>
                <w:sz w:val="18"/>
                <w:szCs w:val="18"/>
                <w:lang w:val="en-GB"/>
              </w:rPr>
              <w:t>,</w:t>
            </w:r>
            <w:r w:rsidRPr="00025D87">
              <w:rPr>
                <w:b/>
                <w:bCs/>
                <w:noProof w:val="0"/>
                <w:sz w:val="18"/>
                <w:szCs w:val="18"/>
                <w:lang w:val="en-GB"/>
              </w:rPr>
              <w:t xml:space="preserve"> 1971-2100</w:t>
            </w:r>
          </w:p>
        </w:tc>
      </w:tr>
      <w:tr w:rsidR="00CD5C95" w:rsidRPr="00025D87" w14:paraId="193FBF64" w14:textId="77777777" w:rsidTr="0031597F">
        <w:trPr>
          <w:trHeight w:val="578"/>
        </w:trPr>
        <w:tc>
          <w:tcPr>
            <w:tcW w:w="764" w:type="pct"/>
            <w:shd w:val="clear" w:color="auto" w:fill="FFFFFF" w:themeFill="background1"/>
            <w:vAlign w:val="center"/>
          </w:tcPr>
          <w:p w14:paraId="201CD62D" w14:textId="77777777" w:rsidR="00810D1A" w:rsidRPr="00025D87" w:rsidRDefault="00810D1A" w:rsidP="00381B5D">
            <w:pPr>
              <w:tabs>
                <w:tab w:val="left" w:pos="5100"/>
              </w:tabs>
              <w:jc w:val="left"/>
              <w:rPr>
                <w:noProof w:val="0"/>
                <w:sz w:val="18"/>
                <w:szCs w:val="18"/>
                <w:lang w:val="en-GB"/>
              </w:rPr>
            </w:pPr>
            <w:proofErr w:type="spellStart"/>
            <w:r w:rsidRPr="00025D87">
              <w:rPr>
                <w:noProof w:val="0"/>
                <w:sz w:val="18"/>
                <w:szCs w:val="18"/>
                <w:lang w:val="en-GB"/>
              </w:rPr>
              <w:t>Mitte</w:t>
            </w:r>
            <w:proofErr w:type="spellEnd"/>
          </w:p>
        </w:tc>
        <w:tc>
          <w:tcPr>
            <w:tcW w:w="278" w:type="pct"/>
            <w:shd w:val="clear" w:color="auto" w:fill="FFFFFF" w:themeFill="background1"/>
            <w:noWrap/>
            <w:vAlign w:val="center"/>
            <w:hideMark/>
          </w:tcPr>
          <w:p w14:paraId="0D51506C" w14:textId="51FAC75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39</w:t>
            </w:r>
            <w:r w:rsidR="0031597F">
              <w:rPr>
                <w:rFonts w:cs="Arial"/>
                <w:noProof w:val="0"/>
                <w:sz w:val="16"/>
                <w:szCs w:val="16"/>
                <w:lang w:val="en-GB"/>
              </w:rPr>
              <w:t>.</w:t>
            </w:r>
            <w:r w:rsidRPr="00025D87">
              <w:rPr>
                <w:rFonts w:cs="Arial"/>
                <w:noProof w:val="0"/>
                <w:sz w:val="16"/>
                <w:szCs w:val="16"/>
                <w:lang w:val="en-GB"/>
              </w:rPr>
              <w:t>1</w:t>
            </w:r>
          </w:p>
        </w:tc>
        <w:tc>
          <w:tcPr>
            <w:tcW w:w="278" w:type="pct"/>
            <w:shd w:val="clear" w:color="auto" w:fill="FFFFFF" w:themeFill="background1"/>
            <w:noWrap/>
            <w:vAlign w:val="center"/>
            <w:hideMark/>
          </w:tcPr>
          <w:p w14:paraId="0386EB12" w14:textId="3C2A1A4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57</w:t>
            </w:r>
            <w:r w:rsidR="0031597F">
              <w:rPr>
                <w:rFonts w:cs="Arial"/>
                <w:noProof w:val="0"/>
                <w:sz w:val="16"/>
                <w:szCs w:val="16"/>
                <w:lang w:val="en-GB"/>
              </w:rPr>
              <w:t>.</w:t>
            </w:r>
            <w:r w:rsidRPr="00025D87">
              <w:rPr>
                <w:rFonts w:cs="Arial"/>
                <w:noProof w:val="0"/>
                <w:sz w:val="16"/>
                <w:szCs w:val="16"/>
                <w:lang w:val="en-GB"/>
              </w:rPr>
              <w:t>9</w:t>
            </w:r>
          </w:p>
        </w:tc>
        <w:tc>
          <w:tcPr>
            <w:tcW w:w="259" w:type="pct"/>
            <w:shd w:val="clear" w:color="auto" w:fill="FFFFFF" w:themeFill="background1"/>
            <w:noWrap/>
            <w:vAlign w:val="center"/>
            <w:hideMark/>
          </w:tcPr>
          <w:p w14:paraId="69F4CEFA" w14:textId="2193EF8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71</w:t>
            </w:r>
            <w:r w:rsidR="0031597F">
              <w:rPr>
                <w:rFonts w:cs="Arial"/>
                <w:noProof w:val="0"/>
                <w:sz w:val="16"/>
                <w:szCs w:val="16"/>
                <w:lang w:val="en-GB"/>
              </w:rPr>
              <w:t>.</w:t>
            </w:r>
            <w:r w:rsidRPr="00025D87">
              <w:rPr>
                <w:rFonts w:cs="Arial"/>
                <w:noProof w:val="0"/>
                <w:sz w:val="16"/>
                <w:szCs w:val="16"/>
                <w:lang w:val="en-GB"/>
              </w:rPr>
              <w:t>4</w:t>
            </w:r>
          </w:p>
        </w:tc>
        <w:tc>
          <w:tcPr>
            <w:tcW w:w="305" w:type="pct"/>
            <w:shd w:val="clear" w:color="auto" w:fill="FFFFFF" w:themeFill="background1"/>
            <w:noWrap/>
            <w:vAlign w:val="center"/>
            <w:hideMark/>
          </w:tcPr>
          <w:p w14:paraId="6FB54AEC" w14:textId="6457AF1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18</w:t>
            </w:r>
            <w:r w:rsidR="0031597F">
              <w:rPr>
                <w:rFonts w:cs="Arial"/>
                <w:noProof w:val="0"/>
                <w:sz w:val="16"/>
                <w:szCs w:val="16"/>
                <w:lang w:val="en-GB"/>
              </w:rPr>
              <w:t>.</w:t>
            </w:r>
            <w:r w:rsidRPr="00025D87">
              <w:rPr>
                <w:rFonts w:cs="Arial"/>
                <w:noProof w:val="0"/>
                <w:sz w:val="16"/>
                <w:szCs w:val="16"/>
                <w:lang w:val="en-GB"/>
              </w:rPr>
              <w:t>8</w:t>
            </w:r>
          </w:p>
        </w:tc>
        <w:tc>
          <w:tcPr>
            <w:tcW w:w="279" w:type="pct"/>
            <w:shd w:val="clear" w:color="auto" w:fill="FFFFFF" w:themeFill="background1"/>
            <w:noWrap/>
            <w:vAlign w:val="center"/>
            <w:hideMark/>
          </w:tcPr>
          <w:p w14:paraId="1908347A" w14:textId="0D994D32"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32</w:t>
            </w:r>
            <w:r w:rsidR="0031597F">
              <w:rPr>
                <w:rFonts w:cs="Arial"/>
                <w:noProof w:val="0"/>
                <w:sz w:val="16"/>
                <w:szCs w:val="16"/>
                <w:lang w:val="en-GB"/>
              </w:rPr>
              <w:t>.</w:t>
            </w:r>
            <w:r w:rsidRPr="00025D87">
              <w:rPr>
                <w:rFonts w:cs="Arial"/>
                <w:noProof w:val="0"/>
                <w:sz w:val="16"/>
                <w:szCs w:val="16"/>
                <w:lang w:val="en-GB"/>
              </w:rPr>
              <w:t>3</w:t>
            </w:r>
          </w:p>
        </w:tc>
        <w:tc>
          <w:tcPr>
            <w:tcW w:w="277" w:type="pct"/>
            <w:shd w:val="clear" w:color="auto" w:fill="FFFFFF" w:themeFill="background1"/>
            <w:noWrap/>
            <w:vAlign w:val="center"/>
            <w:hideMark/>
          </w:tcPr>
          <w:p w14:paraId="6AD1DFCB" w14:textId="41D7862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7</w:t>
            </w:r>
          </w:p>
        </w:tc>
        <w:tc>
          <w:tcPr>
            <w:tcW w:w="277" w:type="pct"/>
            <w:shd w:val="clear" w:color="auto" w:fill="FFFFFF" w:themeFill="background1"/>
            <w:noWrap/>
            <w:vAlign w:val="center"/>
            <w:hideMark/>
          </w:tcPr>
          <w:p w14:paraId="108366C9" w14:textId="72F964B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16</w:t>
            </w:r>
            <w:r w:rsidR="0031597F">
              <w:rPr>
                <w:rFonts w:cs="Arial"/>
                <w:noProof w:val="0"/>
                <w:sz w:val="16"/>
                <w:szCs w:val="16"/>
                <w:lang w:val="en-GB"/>
              </w:rPr>
              <w:t>.</w:t>
            </w:r>
            <w:r w:rsidRPr="00025D87">
              <w:rPr>
                <w:rFonts w:cs="Arial"/>
                <w:noProof w:val="0"/>
                <w:sz w:val="16"/>
                <w:szCs w:val="16"/>
                <w:lang w:val="en-GB"/>
              </w:rPr>
              <w:t>8</w:t>
            </w:r>
          </w:p>
        </w:tc>
        <w:tc>
          <w:tcPr>
            <w:tcW w:w="279" w:type="pct"/>
            <w:shd w:val="clear" w:color="auto" w:fill="FFFFFF" w:themeFill="background1"/>
            <w:noWrap/>
            <w:vAlign w:val="center"/>
            <w:hideMark/>
          </w:tcPr>
          <w:p w14:paraId="1C0AE033" w14:textId="6EC5C6F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26</w:t>
            </w:r>
            <w:r w:rsidR="0031597F">
              <w:rPr>
                <w:rFonts w:cs="Arial"/>
                <w:noProof w:val="0"/>
                <w:sz w:val="16"/>
                <w:szCs w:val="16"/>
                <w:lang w:val="en-GB"/>
              </w:rPr>
              <w:t>.</w:t>
            </w:r>
            <w:r w:rsidRPr="00025D87">
              <w:rPr>
                <w:rFonts w:cs="Arial"/>
                <w:noProof w:val="0"/>
                <w:sz w:val="16"/>
                <w:szCs w:val="16"/>
                <w:lang w:val="en-GB"/>
              </w:rPr>
              <w:t>9</w:t>
            </w:r>
          </w:p>
        </w:tc>
        <w:tc>
          <w:tcPr>
            <w:tcW w:w="277" w:type="pct"/>
            <w:shd w:val="clear" w:color="auto" w:fill="FFFFFF" w:themeFill="background1"/>
            <w:noWrap/>
            <w:vAlign w:val="center"/>
            <w:hideMark/>
          </w:tcPr>
          <w:p w14:paraId="6847BA53" w14:textId="0D3E9F38"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9</w:t>
            </w:r>
            <w:r w:rsidR="0031597F">
              <w:rPr>
                <w:rFonts w:cs="Arial"/>
                <w:noProof w:val="0"/>
                <w:sz w:val="16"/>
                <w:szCs w:val="16"/>
                <w:lang w:val="en-GB"/>
              </w:rPr>
              <w:t>.</w:t>
            </w:r>
            <w:r w:rsidRPr="00025D87">
              <w:rPr>
                <w:rFonts w:cs="Arial"/>
                <w:noProof w:val="0"/>
                <w:sz w:val="16"/>
                <w:szCs w:val="16"/>
                <w:lang w:val="en-GB"/>
              </w:rPr>
              <w:t>1</w:t>
            </w:r>
          </w:p>
        </w:tc>
        <w:tc>
          <w:tcPr>
            <w:tcW w:w="279" w:type="pct"/>
            <w:shd w:val="clear" w:color="auto" w:fill="FFFFFF" w:themeFill="background1"/>
            <w:noWrap/>
            <w:vAlign w:val="center"/>
            <w:hideMark/>
          </w:tcPr>
          <w:p w14:paraId="22C3EC07" w14:textId="5471AB9C"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2</w:t>
            </w:r>
          </w:p>
        </w:tc>
        <w:tc>
          <w:tcPr>
            <w:tcW w:w="276" w:type="pct"/>
            <w:shd w:val="clear" w:color="auto" w:fill="FFFFFF" w:themeFill="background1"/>
            <w:noWrap/>
            <w:vAlign w:val="center"/>
            <w:hideMark/>
          </w:tcPr>
          <w:p w14:paraId="51429545" w14:textId="254FA92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w:t>
            </w:r>
            <w:r w:rsidR="0031597F">
              <w:rPr>
                <w:rFonts w:cs="Arial"/>
                <w:noProof w:val="0"/>
                <w:sz w:val="16"/>
                <w:szCs w:val="16"/>
                <w:lang w:val="en-GB"/>
              </w:rPr>
              <w:t>.</w:t>
            </w:r>
            <w:r w:rsidRPr="00025D87">
              <w:rPr>
                <w:rFonts w:cs="Arial"/>
                <w:noProof w:val="0"/>
                <w:sz w:val="16"/>
                <w:szCs w:val="16"/>
                <w:lang w:val="en-GB"/>
              </w:rPr>
              <w:t>2</w:t>
            </w:r>
          </w:p>
        </w:tc>
        <w:tc>
          <w:tcPr>
            <w:tcW w:w="277" w:type="pct"/>
            <w:shd w:val="clear" w:color="auto" w:fill="FFFFFF" w:themeFill="background1"/>
            <w:noWrap/>
            <w:vAlign w:val="center"/>
            <w:hideMark/>
          </w:tcPr>
          <w:p w14:paraId="026551E9" w14:textId="7F1521BC"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10</w:t>
            </w:r>
            <w:r w:rsidR="0031597F">
              <w:rPr>
                <w:rFonts w:cs="Arial"/>
                <w:noProof w:val="0"/>
                <w:sz w:val="16"/>
                <w:szCs w:val="16"/>
                <w:lang w:val="en-GB"/>
              </w:rPr>
              <w:t>.</w:t>
            </w:r>
            <w:r w:rsidRPr="00025D87">
              <w:rPr>
                <w:rFonts w:cs="Arial"/>
                <w:noProof w:val="0"/>
                <w:sz w:val="16"/>
                <w:szCs w:val="16"/>
                <w:lang w:val="en-GB"/>
              </w:rPr>
              <w:t>0</w:t>
            </w:r>
          </w:p>
        </w:tc>
        <w:tc>
          <w:tcPr>
            <w:tcW w:w="276" w:type="pct"/>
            <w:shd w:val="clear" w:color="auto" w:fill="FFFFFF" w:themeFill="background1"/>
            <w:noWrap/>
            <w:vAlign w:val="center"/>
            <w:hideMark/>
          </w:tcPr>
          <w:p w14:paraId="040402F5" w14:textId="172912E3"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25</w:t>
            </w:r>
            <w:r w:rsidR="0031597F">
              <w:rPr>
                <w:rFonts w:cs="Arial"/>
                <w:noProof w:val="0"/>
                <w:sz w:val="16"/>
                <w:szCs w:val="16"/>
                <w:lang w:val="en-GB"/>
              </w:rPr>
              <w:t>.</w:t>
            </w:r>
            <w:r w:rsidRPr="00025D87">
              <w:rPr>
                <w:rFonts w:cs="Arial"/>
                <w:noProof w:val="0"/>
                <w:sz w:val="16"/>
                <w:szCs w:val="16"/>
                <w:lang w:val="en-GB"/>
              </w:rPr>
              <w:t>6</w:t>
            </w:r>
          </w:p>
        </w:tc>
        <w:tc>
          <w:tcPr>
            <w:tcW w:w="277" w:type="pct"/>
            <w:shd w:val="clear" w:color="auto" w:fill="FFFFFF" w:themeFill="background1"/>
            <w:noWrap/>
            <w:vAlign w:val="center"/>
            <w:hideMark/>
          </w:tcPr>
          <w:p w14:paraId="28F22409" w14:textId="5960F1C8"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8</w:t>
            </w:r>
          </w:p>
        </w:tc>
        <w:tc>
          <w:tcPr>
            <w:tcW w:w="343" w:type="pct"/>
            <w:shd w:val="clear" w:color="auto" w:fill="FFFFFF" w:themeFill="background1"/>
            <w:noWrap/>
            <w:vAlign w:val="center"/>
            <w:hideMark/>
          </w:tcPr>
          <w:p w14:paraId="6C5D2C1F" w14:textId="6662549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23</w:t>
            </w:r>
            <w:r w:rsidR="0031597F">
              <w:rPr>
                <w:rFonts w:cs="Arial"/>
                <w:noProof w:val="0"/>
                <w:sz w:val="16"/>
                <w:szCs w:val="16"/>
                <w:lang w:val="en-GB"/>
              </w:rPr>
              <w:t>.</w:t>
            </w:r>
            <w:r w:rsidRPr="00025D87">
              <w:rPr>
                <w:rFonts w:cs="Arial"/>
                <w:noProof w:val="0"/>
                <w:sz w:val="16"/>
                <w:szCs w:val="16"/>
                <w:lang w:val="en-GB"/>
              </w:rPr>
              <w:t>4</w:t>
            </w:r>
          </w:p>
        </w:tc>
      </w:tr>
      <w:tr w:rsidR="00CD5C95" w:rsidRPr="00025D87" w14:paraId="25B0BF87" w14:textId="77777777" w:rsidTr="0031597F">
        <w:trPr>
          <w:trHeight w:val="578"/>
        </w:trPr>
        <w:tc>
          <w:tcPr>
            <w:tcW w:w="764" w:type="pct"/>
            <w:shd w:val="clear" w:color="auto" w:fill="FFFFFF" w:themeFill="background1"/>
            <w:vAlign w:val="center"/>
          </w:tcPr>
          <w:p w14:paraId="41A7B414" w14:textId="77777777" w:rsidR="00810D1A" w:rsidRPr="00025D87" w:rsidRDefault="00810D1A" w:rsidP="00381B5D">
            <w:pPr>
              <w:tabs>
                <w:tab w:val="left" w:pos="5100"/>
              </w:tabs>
              <w:jc w:val="left"/>
              <w:rPr>
                <w:noProof w:val="0"/>
                <w:sz w:val="18"/>
                <w:szCs w:val="18"/>
                <w:lang w:val="en-GB"/>
              </w:rPr>
            </w:pPr>
            <w:proofErr w:type="spellStart"/>
            <w:r w:rsidRPr="00025D87">
              <w:rPr>
                <w:noProof w:val="0"/>
                <w:sz w:val="18"/>
                <w:szCs w:val="18"/>
                <w:lang w:val="en-GB"/>
              </w:rPr>
              <w:t>Friedrichshain-Kreuzberg</w:t>
            </w:r>
            <w:proofErr w:type="spellEnd"/>
          </w:p>
        </w:tc>
        <w:tc>
          <w:tcPr>
            <w:tcW w:w="278" w:type="pct"/>
            <w:shd w:val="clear" w:color="auto" w:fill="FFFFFF" w:themeFill="background1"/>
            <w:noWrap/>
            <w:vAlign w:val="center"/>
            <w:hideMark/>
          </w:tcPr>
          <w:p w14:paraId="59B4492B" w14:textId="5FF7A003"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39</w:t>
            </w:r>
            <w:r w:rsidR="0031597F">
              <w:rPr>
                <w:rFonts w:cs="Arial"/>
                <w:noProof w:val="0"/>
                <w:sz w:val="16"/>
                <w:szCs w:val="16"/>
                <w:lang w:val="en-GB"/>
              </w:rPr>
              <w:t>.</w:t>
            </w:r>
            <w:r w:rsidRPr="00025D87">
              <w:rPr>
                <w:rFonts w:cs="Arial"/>
                <w:noProof w:val="0"/>
                <w:sz w:val="16"/>
                <w:szCs w:val="16"/>
                <w:lang w:val="en-GB"/>
              </w:rPr>
              <w:t>9</w:t>
            </w:r>
          </w:p>
        </w:tc>
        <w:tc>
          <w:tcPr>
            <w:tcW w:w="278" w:type="pct"/>
            <w:shd w:val="clear" w:color="auto" w:fill="FFFFFF" w:themeFill="background1"/>
            <w:noWrap/>
            <w:vAlign w:val="center"/>
            <w:hideMark/>
          </w:tcPr>
          <w:p w14:paraId="7467D1A8" w14:textId="72B739AF"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59</w:t>
            </w:r>
            <w:r w:rsidR="0031597F">
              <w:rPr>
                <w:rFonts w:cs="Arial"/>
                <w:noProof w:val="0"/>
                <w:sz w:val="16"/>
                <w:szCs w:val="16"/>
                <w:lang w:val="en-GB"/>
              </w:rPr>
              <w:t>.</w:t>
            </w:r>
            <w:r w:rsidRPr="00025D87">
              <w:rPr>
                <w:rFonts w:cs="Arial"/>
                <w:noProof w:val="0"/>
                <w:sz w:val="16"/>
                <w:szCs w:val="16"/>
                <w:lang w:val="en-GB"/>
              </w:rPr>
              <w:t>0</w:t>
            </w:r>
          </w:p>
        </w:tc>
        <w:tc>
          <w:tcPr>
            <w:tcW w:w="259" w:type="pct"/>
            <w:shd w:val="clear" w:color="auto" w:fill="FFFFFF" w:themeFill="background1"/>
            <w:noWrap/>
            <w:vAlign w:val="center"/>
            <w:hideMark/>
          </w:tcPr>
          <w:p w14:paraId="4DE30E78" w14:textId="24A989E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72</w:t>
            </w:r>
            <w:r w:rsidR="0031597F">
              <w:rPr>
                <w:rFonts w:cs="Arial"/>
                <w:noProof w:val="0"/>
                <w:sz w:val="16"/>
                <w:szCs w:val="16"/>
                <w:lang w:val="en-GB"/>
              </w:rPr>
              <w:t>.</w:t>
            </w:r>
            <w:r w:rsidRPr="00025D87">
              <w:rPr>
                <w:rFonts w:cs="Arial"/>
                <w:noProof w:val="0"/>
                <w:sz w:val="16"/>
                <w:szCs w:val="16"/>
                <w:lang w:val="en-GB"/>
              </w:rPr>
              <w:t>5</w:t>
            </w:r>
          </w:p>
        </w:tc>
        <w:tc>
          <w:tcPr>
            <w:tcW w:w="305" w:type="pct"/>
            <w:shd w:val="clear" w:color="auto" w:fill="FFFFFF" w:themeFill="background1"/>
            <w:noWrap/>
            <w:vAlign w:val="center"/>
            <w:hideMark/>
          </w:tcPr>
          <w:p w14:paraId="1AAEF5ED" w14:textId="1F9BBC3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1</w:t>
            </w:r>
          </w:p>
        </w:tc>
        <w:tc>
          <w:tcPr>
            <w:tcW w:w="279" w:type="pct"/>
            <w:shd w:val="clear" w:color="auto" w:fill="FFFFFF" w:themeFill="background1"/>
            <w:noWrap/>
            <w:vAlign w:val="center"/>
            <w:hideMark/>
          </w:tcPr>
          <w:p w14:paraId="451D40E4" w14:textId="30B19B6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32</w:t>
            </w:r>
            <w:r w:rsidR="0031597F">
              <w:rPr>
                <w:rFonts w:cs="Arial"/>
                <w:noProof w:val="0"/>
                <w:sz w:val="16"/>
                <w:szCs w:val="16"/>
                <w:lang w:val="en-GB"/>
              </w:rPr>
              <w:t>.</w:t>
            </w:r>
            <w:r w:rsidRPr="00025D87">
              <w:rPr>
                <w:rFonts w:cs="Arial"/>
                <w:noProof w:val="0"/>
                <w:sz w:val="16"/>
                <w:szCs w:val="16"/>
                <w:lang w:val="en-GB"/>
              </w:rPr>
              <w:t>6</w:t>
            </w:r>
          </w:p>
        </w:tc>
        <w:tc>
          <w:tcPr>
            <w:tcW w:w="277" w:type="pct"/>
            <w:shd w:val="clear" w:color="auto" w:fill="FFFFFF" w:themeFill="background1"/>
            <w:noWrap/>
            <w:vAlign w:val="center"/>
            <w:hideMark/>
          </w:tcPr>
          <w:p w14:paraId="0E4F42B9" w14:textId="46A2423E"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8</w:t>
            </w:r>
            <w:r w:rsidR="0031597F">
              <w:rPr>
                <w:rFonts w:cs="Arial"/>
                <w:noProof w:val="0"/>
                <w:sz w:val="16"/>
                <w:szCs w:val="16"/>
                <w:lang w:val="en-GB"/>
              </w:rPr>
              <w:t>.</w:t>
            </w:r>
            <w:r w:rsidRPr="00025D87">
              <w:rPr>
                <w:rFonts w:cs="Arial"/>
                <w:noProof w:val="0"/>
                <w:sz w:val="16"/>
                <w:szCs w:val="16"/>
                <w:lang w:val="en-GB"/>
              </w:rPr>
              <w:t>0</w:t>
            </w:r>
          </w:p>
        </w:tc>
        <w:tc>
          <w:tcPr>
            <w:tcW w:w="277" w:type="pct"/>
            <w:shd w:val="clear" w:color="auto" w:fill="FFFFFF" w:themeFill="background1"/>
            <w:noWrap/>
            <w:vAlign w:val="center"/>
            <w:hideMark/>
          </w:tcPr>
          <w:p w14:paraId="11BF6929" w14:textId="3A611EA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17</w:t>
            </w:r>
            <w:r w:rsidR="0031597F">
              <w:rPr>
                <w:rFonts w:cs="Arial"/>
                <w:noProof w:val="0"/>
                <w:sz w:val="16"/>
                <w:szCs w:val="16"/>
                <w:lang w:val="en-GB"/>
              </w:rPr>
              <w:t>.</w:t>
            </w:r>
            <w:r w:rsidRPr="00025D87">
              <w:rPr>
                <w:rFonts w:cs="Arial"/>
                <w:noProof w:val="0"/>
                <w:sz w:val="16"/>
                <w:szCs w:val="16"/>
                <w:lang w:val="en-GB"/>
              </w:rPr>
              <w:t>3</w:t>
            </w:r>
          </w:p>
        </w:tc>
        <w:tc>
          <w:tcPr>
            <w:tcW w:w="279" w:type="pct"/>
            <w:shd w:val="clear" w:color="auto" w:fill="FFFFFF" w:themeFill="background1"/>
            <w:noWrap/>
            <w:vAlign w:val="center"/>
            <w:hideMark/>
          </w:tcPr>
          <w:p w14:paraId="7731F4FA" w14:textId="11F6C93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27</w:t>
            </w:r>
            <w:r w:rsidR="0031597F">
              <w:rPr>
                <w:rFonts w:cs="Arial"/>
                <w:noProof w:val="0"/>
                <w:sz w:val="16"/>
                <w:szCs w:val="16"/>
                <w:lang w:val="en-GB"/>
              </w:rPr>
              <w:t>.</w:t>
            </w:r>
            <w:r w:rsidRPr="00025D87">
              <w:rPr>
                <w:rFonts w:cs="Arial"/>
                <w:noProof w:val="0"/>
                <w:sz w:val="16"/>
                <w:szCs w:val="16"/>
                <w:lang w:val="en-GB"/>
              </w:rPr>
              <w:t>6</w:t>
            </w:r>
          </w:p>
        </w:tc>
        <w:tc>
          <w:tcPr>
            <w:tcW w:w="277" w:type="pct"/>
            <w:shd w:val="clear" w:color="auto" w:fill="FFFFFF" w:themeFill="background1"/>
            <w:noWrap/>
            <w:vAlign w:val="center"/>
            <w:hideMark/>
          </w:tcPr>
          <w:p w14:paraId="529005AB" w14:textId="486822B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9</w:t>
            </w:r>
            <w:r w:rsidR="0031597F">
              <w:rPr>
                <w:rFonts w:cs="Arial"/>
                <w:noProof w:val="0"/>
                <w:sz w:val="16"/>
                <w:szCs w:val="16"/>
                <w:lang w:val="en-GB"/>
              </w:rPr>
              <w:t>.</w:t>
            </w:r>
            <w:r w:rsidRPr="00025D87">
              <w:rPr>
                <w:rFonts w:cs="Arial"/>
                <w:noProof w:val="0"/>
                <w:sz w:val="16"/>
                <w:szCs w:val="16"/>
                <w:lang w:val="en-GB"/>
              </w:rPr>
              <w:t>3</w:t>
            </w:r>
          </w:p>
        </w:tc>
        <w:tc>
          <w:tcPr>
            <w:tcW w:w="279" w:type="pct"/>
            <w:shd w:val="clear" w:color="auto" w:fill="FFFFFF" w:themeFill="background1"/>
            <w:noWrap/>
            <w:vAlign w:val="center"/>
            <w:hideMark/>
          </w:tcPr>
          <w:p w14:paraId="7A364BDB" w14:textId="315F4CCF"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6</w:t>
            </w:r>
          </w:p>
        </w:tc>
        <w:tc>
          <w:tcPr>
            <w:tcW w:w="276" w:type="pct"/>
            <w:shd w:val="clear" w:color="auto" w:fill="FFFFFF" w:themeFill="background1"/>
            <w:noWrap/>
            <w:vAlign w:val="center"/>
            <w:hideMark/>
          </w:tcPr>
          <w:p w14:paraId="10090F7E" w14:textId="4BD9B06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w:t>
            </w:r>
            <w:r w:rsidR="0031597F">
              <w:rPr>
                <w:rFonts w:cs="Arial"/>
                <w:noProof w:val="0"/>
                <w:sz w:val="16"/>
                <w:szCs w:val="16"/>
                <w:lang w:val="en-GB"/>
              </w:rPr>
              <w:t>.</w:t>
            </w:r>
            <w:r w:rsidRPr="00025D87">
              <w:rPr>
                <w:rFonts w:cs="Arial"/>
                <w:noProof w:val="0"/>
                <w:sz w:val="16"/>
                <w:szCs w:val="16"/>
                <w:lang w:val="en-GB"/>
              </w:rPr>
              <w:t>6</w:t>
            </w:r>
          </w:p>
        </w:tc>
        <w:tc>
          <w:tcPr>
            <w:tcW w:w="277" w:type="pct"/>
            <w:shd w:val="clear" w:color="auto" w:fill="FFFFFF" w:themeFill="background1"/>
            <w:noWrap/>
            <w:vAlign w:val="center"/>
            <w:hideMark/>
          </w:tcPr>
          <w:p w14:paraId="46A3FCDC" w14:textId="4D02E75E"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11</w:t>
            </w:r>
            <w:r w:rsidR="0031597F">
              <w:rPr>
                <w:rFonts w:cs="Arial"/>
                <w:noProof w:val="0"/>
                <w:sz w:val="16"/>
                <w:szCs w:val="16"/>
                <w:lang w:val="en-GB"/>
              </w:rPr>
              <w:t>.</w:t>
            </w:r>
            <w:r w:rsidRPr="00025D87">
              <w:rPr>
                <w:rFonts w:cs="Arial"/>
                <w:noProof w:val="0"/>
                <w:sz w:val="16"/>
                <w:szCs w:val="16"/>
                <w:lang w:val="en-GB"/>
              </w:rPr>
              <w:t>1</w:t>
            </w:r>
          </w:p>
        </w:tc>
        <w:tc>
          <w:tcPr>
            <w:tcW w:w="276" w:type="pct"/>
            <w:shd w:val="clear" w:color="auto" w:fill="FFFFFF" w:themeFill="background1"/>
            <w:noWrap/>
            <w:vAlign w:val="center"/>
            <w:hideMark/>
          </w:tcPr>
          <w:p w14:paraId="1C286495" w14:textId="6705FC10"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27</w:t>
            </w:r>
            <w:r w:rsidR="0031597F">
              <w:rPr>
                <w:rFonts w:cs="Arial"/>
                <w:noProof w:val="0"/>
                <w:sz w:val="16"/>
                <w:szCs w:val="16"/>
                <w:lang w:val="en-GB"/>
              </w:rPr>
              <w:t>.</w:t>
            </w:r>
            <w:r w:rsidRPr="00025D87">
              <w:rPr>
                <w:rFonts w:cs="Arial"/>
                <w:noProof w:val="0"/>
                <w:sz w:val="16"/>
                <w:szCs w:val="16"/>
                <w:lang w:val="en-GB"/>
              </w:rPr>
              <w:t>7</w:t>
            </w:r>
          </w:p>
        </w:tc>
        <w:tc>
          <w:tcPr>
            <w:tcW w:w="277" w:type="pct"/>
            <w:shd w:val="clear" w:color="auto" w:fill="FFFFFF" w:themeFill="background1"/>
            <w:noWrap/>
            <w:vAlign w:val="center"/>
            <w:hideMark/>
          </w:tcPr>
          <w:p w14:paraId="54A767BE" w14:textId="0BA513D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8</w:t>
            </w:r>
            <w:r w:rsidR="0031597F">
              <w:rPr>
                <w:rFonts w:cs="Arial"/>
                <w:noProof w:val="0"/>
                <w:sz w:val="16"/>
                <w:szCs w:val="16"/>
                <w:lang w:val="en-GB"/>
              </w:rPr>
              <w:t>.</w:t>
            </w:r>
            <w:r w:rsidRPr="00025D87">
              <w:rPr>
                <w:rFonts w:cs="Arial"/>
                <w:noProof w:val="0"/>
                <w:sz w:val="16"/>
                <w:szCs w:val="16"/>
                <w:lang w:val="en-GB"/>
              </w:rPr>
              <w:t>5</w:t>
            </w:r>
          </w:p>
        </w:tc>
        <w:tc>
          <w:tcPr>
            <w:tcW w:w="343" w:type="pct"/>
            <w:shd w:val="clear" w:color="auto" w:fill="FFFFFF" w:themeFill="background1"/>
            <w:noWrap/>
            <w:vAlign w:val="center"/>
            <w:hideMark/>
          </w:tcPr>
          <w:p w14:paraId="3543C608" w14:textId="4FBB37B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25</w:t>
            </w:r>
            <w:r w:rsidR="0031597F">
              <w:rPr>
                <w:rFonts w:cs="Arial"/>
                <w:noProof w:val="0"/>
                <w:sz w:val="16"/>
                <w:szCs w:val="16"/>
                <w:lang w:val="en-GB"/>
              </w:rPr>
              <w:t>.</w:t>
            </w:r>
            <w:r w:rsidRPr="00025D87">
              <w:rPr>
                <w:rFonts w:cs="Arial"/>
                <w:noProof w:val="0"/>
                <w:sz w:val="16"/>
                <w:szCs w:val="16"/>
                <w:lang w:val="en-GB"/>
              </w:rPr>
              <w:t>1</w:t>
            </w:r>
          </w:p>
        </w:tc>
      </w:tr>
      <w:tr w:rsidR="00CD5C95" w:rsidRPr="00025D87" w14:paraId="7E050FC1" w14:textId="77777777" w:rsidTr="0031597F">
        <w:trPr>
          <w:trHeight w:val="578"/>
        </w:trPr>
        <w:tc>
          <w:tcPr>
            <w:tcW w:w="764" w:type="pct"/>
            <w:shd w:val="clear" w:color="auto" w:fill="FFFFFF" w:themeFill="background1"/>
            <w:vAlign w:val="center"/>
          </w:tcPr>
          <w:p w14:paraId="180EDE7A" w14:textId="77777777" w:rsidR="00810D1A" w:rsidRPr="00025D87" w:rsidRDefault="00810D1A" w:rsidP="00381B5D">
            <w:pPr>
              <w:tabs>
                <w:tab w:val="left" w:pos="5100"/>
              </w:tabs>
              <w:jc w:val="left"/>
              <w:rPr>
                <w:noProof w:val="0"/>
                <w:sz w:val="18"/>
                <w:szCs w:val="18"/>
                <w:lang w:val="en-GB"/>
              </w:rPr>
            </w:pPr>
            <w:proofErr w:type="spellStart"/>
            <w:r w:rsidRPr="00025D87">
              <w:rPr>
                <w:noProof w:val="0"/>
                <w:sz w:val="18"/>
                <w:szCs w:val="18"/>
                <w:lang w:val="en-GB"/>
              </w:rPr>
              <w:t>Pankow</w:t>
            </w:r>
            <w:proofErr w:type="spellEnd"/>
          </w:p>
        </w:tc>
        <w:tc>
          <w:tcPr>
            <w:tcW w:w="278" w:type="pct"/>
            <w:shd w:val="clear" w:color="auto" w:fill="FFFFFF" w:themeFill="background1"/>
            <w:noWrap/>
            <w:vAlign w:val="center"/>
            <w:hideMark/>
          </w:tcPr>
          <w:p w14:paraId="0D79BF06" w14:textId="40948FC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38</w:t>
            </w:r>
            <w:r w:rsidR="0031597F">
              <w:rPr>
                <w:rFonts w:cs="Arial"/>
                <w:noProof w:val="0"/>
                <w:sz w:val="16"/>
                <w:szCs w:val="16"/>
                <w:lang w:val="en-GB"/>
              </w:rPr>
              <w:t>.</w:t>
            </w:r>
            <w:r w:rsidRPr="00025D87">
              <w:rPr>
                <w:rFonts w:cs="Arial"/>
                <w:noProof w:val="0"/>
                <w:sz w:val="16"/>
                <w:szCs w:val="16"/>
                <w:lang w:val="en-GB"/>
              </w:rPr>
              <w:t>7</w:t>
            </w:r>
          </w:p>
        </w:tc>
        <w:tc>
          <w:tcPr>
            <w:tcW w:w="278" w:type="pct"/>
            <w:shd w:val="clear" w:color="auto" w:fill="FFFFFF" w:themeFill="background1"/>
            <w:noWrap/>
            <w:vAlign w:val="center"/>
            <w:hideMark/>
          </w:tcPr>
          <w:p w14:paraId="12A1EE59" w14:textId="5AAF04F7"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57</w:t>
            </w:r>
            <w:r w:rsidR="0031597F">
              <w:rPr>
                <w:rFonts w:cs="Arial"/>
                <w:noProof w:val="0"/>
                <w:sz w:val="16"/>
                <w:szCs w:val="16"/>
                <w:lang w:val="en-GB"/>
              </w:rPr>
              <w:t>.</w:t>
            </w:r>
            <w:r w:rsidRPr="00025D87">
              <w:rPr>
                <w:rFonts w:cs="Arial"/>
                <w:noProof w:val="0"/>
                <w:sz w:val="16"/>
                <w:szCs w:val="16"/>
                <w:lang w:val="en-GB"/>
              </w:rPr>
              <w:t>4</w:t>
            </w:r>
          </w:p>
        </w:tc>
        <w:tc>
          <w:tcPr>
            <w:tcW w:w="259" w:type="pct"/>
            <w:shd w:val="clear" w:color="auto" w:fill="FFFFFF" w:themeFill="background1"/>
            <w:noWrap/>
            <w:vAlign w:val="center"/>
            <w:hideMark/>
          </w:tcPr>
          <w:p w14:paraId="69418367" w14:textId="489FDD62"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71</w:t>
            </w:r>
            <w:r w:rsidR="0031597F">
              <w:rPr>
                <w:rFonts w:cs="Arial"/>
                <w:noProof w:val="0"/>
                <w:sz w:val="16"/>
                <w:szCs w:val="16"/>
                <w:lang w:val="en-GB"/>
              </w:rPr>
              <w:t>.</w:t>
            </w:r>
            <w:r w:rsidRPr="00025D87">
              <w:rPr>
                <w:rFonts w:cs="Arial"/>
                <w:noProof w:val="0"/>
                <w:sz w:val="16"/>
                <w:szCs w:val="16"/>
                <w:lang w:val="en-GB"/>
              </w:rPr>
              <w:t>2</w:t>
            </w:r>
          </w:p>
        </w:tc>
        <w:tc>
          <w:tcPr>
            <w:tcW w:w="305" w:type="pct"/>
            <w:shd w:val="clear" w:color="auto" w:fill="FFFFFF" w:themeFill="background1"/>
            <w:noWrap/>
            <w:vAlign w:val="center"/>
            <w:hideMark/>
          </w:tcPr>
          <w:p w14:paraId="115AF3AB" w14:textId="7972871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18</w:t>
            </w:r>
            <w:r w:rsidR="0031597F">
              <w:rPr>
                <w:rFonts w:cs="Arial"/>
                <w:noProof w:val="0"/>
                <w:sz w:val="16"/>
                <w:szCs w:val="16"/>
                <w:lang w:val="en-GB"/>
              </w:rPr>
              <w:t>.</w:t>
            </w:r>
            <w:r w:rsidRPr="00025D87">
              <w:rPr>
                <w:rFonts w:cs="Arial"/>
                <w:noProof w:val="0"/>
                <w:sz w:val="16"/>
                <w:szCs w:val="16"/>
                <w:lang w:val="en-GB"/>
              </w:rPr>
              <w:t>7</w:t>
            </w:r>
          </w:p>
        </w:tc>
        <w:tc>
          <w:tcPr>
            <w:tcW w:w="279" w:type="pct"/>
            <w:shd w:val="clear" w:color="auto" w:fill="FFFFFF" w:themeFill="background1"/>
            <w:noWrap/>
            <w:vAlign w:val="center"/>
            <w:hideMark/>
          </w:tcPr>
          <w:p w14:paraId="69429427" w14:textId="0E016590"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32</w:t>
            </w:r>
            <w:r w:rsidR="0031597F">
              <w:rPr>
                <w:rFonts w:cs="Arial"/>
                <w:noProof w:val="0"/>
                <w:sz w:val="16"/>
                <w:szCs w:val="16"/>
                <w:lang w:val="en-GB"/>
              </w:rPr>
              <w:t>.</w:t>
            </w:r>
            <w:r w:rsidRPr="00025D87">
              <w:rPr>
                <w:rFonts w:cs="Arial"/>
                <w:noProof w:val="0"/>
                <w:sz w:val="16"/>
                <w:szCs w:val="16"/>
                <w:lang w:val="en-GB"/>
              </w:rPr>
              <w:t>5</w:t>
            </w:r>
          </w:p>
        </w:tc>
        <w:tc>
          <w:tcPr>
            <w:tcW w:w="277" w:type="pct"/>
            <w:shd w:val="clear" w:color="auto" w:fill="FFFFFF" w:themeFill="background1"/>
            <w:noWrap/>
            <w:vAlign w:val="center"/>
            <w:hideMark/>
          </w:tcPr>
          <w:p w14:paraId="3A3A7C60" w14:textId="70397EE3"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5</w:t>
            </w:r>
          </w:p>
        </w:tc>
        <w:tc>
          <w:tcPr>
            <w:tcW w:w="277" w:type="pct"/>
            <w:shd w:val="clear" w:color="auto" w:fill="FFFFFF" w:themeFill="background1"/>
            <w:noWrap/>
            <w:vAlign w:val="center"/>
            <w:hideMark/>
          </w:tcPr>
          <w:p w14:paraId="70C25167" w14:textId="0476110C"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16</w:t>
            </w:r>
            <w:r w:rsidR="0031597F">
              <w:rPr>
                <w:rFonts w:cs="Arial"/>
                <w:noProof w:val="0"/>
                <w:sz w:val="16"/>
                <w:szCs w:val="16"/>
                <w:lang w:val="en-GB"/>
              </w:rPr>
              <w:t>.</w:t>
            </w:r>
            <w:r w:rsidRPr="00025D87">
              <w:rPr>
                <w:rFonts w:cs="Arial"/>
                <w:noProof w:val="0"/>
                <w:sz w:val="16"/>
                <w:szCs w:val="16"/>
                <w:lang w:val="en-GB"/>
              </w:rPr>
              <w:t>5</w:t>
            </w:r>
          </w:p>
        </w:tc>
        <w:tc>
          <w:tcPr>
            <w:tcW w:w="279" w:type="pct"/>
            <w:shd w:val="clear" w:color="auto" w:fill="FFFFFF" w:themeFill="background1"/>
            <w:noWrap/>
            <w:vAlign w:val="center"/>
            <w:hideMark/>
          </w:tcPr>
          <w:p w14:paraId="69B9D726" w14:textId="6DCB1F1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26</w:t>
            </w:r>
            <w:r w:rsidR="0031597F">
              <w:rPr>
                <w:rFonts w:cs="Arial"/>
                <w:noProof w:val="0"/>
                <w:sz w:val="16"/>
                <w:szCs w:val="16"/>
                <w:lang w:val="en-GB"/>
              </w:rPr>
              <w:t>.</w:t>
            </w:r>
            <w:r w:rsidRPr="00025D87">
              <w:rPr>
                <w:rFonts w:cs="Arial"/>
                <w:noProof w:val="0"/>
                <w:sz w:val="16"/>
                <w:szCs w:val="16"/>
                <w:lang w:val="en-GB"/>
              </w:rPr>
              <w:t>5</w:t>
            </w:r>
          </w:p>
        </w:tc>
        <w:tc>
          <w:tcPr>
            <w:tcW w:w="277" w:type="pct"/>
            <w:shd w:val="clear" w:color="auto" w:fill="FFFFFF" w:themeFill="background1"/>
            <w:noWrap/>
            <w:vAlign w:val="center"/>
            <w:hideMark/>
          </w:tcPr>
          <w:p w14:paraId="197FBB07" w14:textId="33E90A1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9</w:t>
            </w:r>
            <w:r w:rsidR="0031597F">
              <w:rPr>
                <w:rFonts w:cs="Arial"/>
                <w:noProof w:val="0"/>
                <w:sz w:val="16"/>
                <w:szCs w:val="16"/>
                <w:lang w:val="en-GB"/>
              </w:rPr>
              <w:t>.</w:t>
            </w:r>
            <w:r w:rsidRPr="00025D87">
              <w:rPr>
                <w:rFonts w:cs="Arial"/>
                <w:noProof w:val="0"/>
                <w:sz w:val="16"/>
                <w:szCs w:val="16"/>
                <w:lang w:val="en-GB"/>
              </w:rPr>
              <w:t>0</w:t>
            </w:r>
          </w:p>
        </w:tc>
        <w:tc>
          <w:tcPr>
            <w:tcW w:w="279" w:type="pct"/>
            <w:shd w:val="clear" w:color="auto" w:fill="FFFFFF" w:themeFill="background1"/>
            <w:noWrap/>
            <w:vAlign w:val="center"/>
            <w:hideMark/>
          </w:tcPr>
          <w:p w14:paraId="5436B670" w14:textId="3197170C"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0</w:t>
            </w:r>
          </w:p>
        </w:tc>
        <w:tc>
          <w:tcPr>
            <w:tcW w:w="276" w:type="pct"/>
            <w:shd w:val="clear" w:color="auto" w:fill="FFFFFF" w:themeFill="background1"/>
            <w:noWrap/>
            <w:vAlign w:val="center"/>
            <w:hideMark/>
          </w:tcPr>
          <w:p w14:paraId="5201B7AF" w14:textId="3C2BE6C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0</w:t>
            </w:r>
            <w:r w:rsidR="0031597F">
              <w:rPr>
                <w:rFonts w:cs="Arial"/>
                <w:noProof w:val="0"/>
                <w:sz w:val="16"/>
                <w:szCs w:val="16"/>
                <w:lang w:val="en-GB"/>
              </w:rPr>
              <w:t>.</w:t>
            </w:r>
            <w:r w:rsidRPr="00025D87">
              <w:rPr>
                <w:rFonts w:cs="Arial"/>
                <w:noProof w:val="0"/>
                <w:sz w:val="16"/>
                <w:szCs w:val="16"/>
                <w:lang w:val="en-GB"/>
              </w:rPr>
              <w:t>7</w:t>
            </w:r>
          </w:p>
        </w:tc>
        <w:tc>
          <w:tcPr>
            <w:tcW w:w="277" w:type="pct"/>
            <w:shd w:val="clear" w:color="auto" w:fill="FFFFFF" w:themeFill="background1"/>
            <w:noWrap/>
            <w:vAlign w:val="center"/>
            <w:hideMark/>
          </w:tcPr>
          <w:p w14:paraId="26F09BFA" w14:textId="320118B2"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w:t>
            </w:r>
            <w:r w:rsidR="0031597F">
              <w:rPr>
                <w:rFonts w:cs="Arial"/>
                <w:noProof w:val="0"/>
                <w:sz w:val="16"/>
                <w:szCs w:val="16"/>
                <w:lang w:val="en-GB"/>
              </w:rPr>
              <w:t>.</w:t>
            </w:r>
            <w:r w:rsidRPr="00025D87">
              <w:rPr>
                <w:rFonts w:cs="Arial"/>
                <w:noProof w:val="0"/>
                <w:sz w:val="16"/>
                <w:szCs w:val="16"/>
                <w:lang w:val="en-GB"/>
              </w:rPr>
              <w:t>6</w:t>
            </w:r>
          </w:p>
        </w:tc>
        <w:tc>
          <w:tcPr>
            <w:tcW w:w="276" w:type="pct"/>
            <w:shd w:val="clear" w:color="auto" w:fill="FFFFFF" w:themeFill="background1"/>
            <w:noWrap/>
            <w:vAlign w:val="center"/>
            <w:hideMark/>
          </w:tcPr>
          <w:p w14:paraId="779C92C5" w14:textId="4BB51D6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16</w:t>
            </w:r>
            <w:r w:rsidR="0031597F">
              <w:rPr>
                <w:rFonts w:cs="Arial"/>
                <w:noProof w:val="0"/>
                <w:sz w:val="16"/>
                <w:szCs w:val="16"/>
                <w:lang w:val="en-GB"/>
              </w:rPr>
              <w:t>.</w:t>
            </w:r>
            <w:r w:rsidRPr="00025D87">
              <w:rPr>
                <w:rFonts w:cs="Arial"/>
                <w:noProof w:val="0"/>
                <w:sz w:val="16"/>
                <w:szCs w:val="16"/>
                <w:lang w:val="en-GB"/>
              </w:rPr>
              <w:t>6</w:t>
            </w:r>
          </w:p>
        </w:tc>
        <w:tc>
          <w:tcPr>
            <w:tcW w:w="277" w:type="pct"/>
            <w:shd w:val="clear" w:color="auto" w:fill="FFFFFF" w:themeFill="background1"/>
            <w:noWrap/>
            <w:vAlign w:val="center"/>
            <w:hideMark/>
          </w:tcPr>
          <w:p w14:paraId="4CB77E4F" w14:textId="0C38CF7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w:t>
            </w:r>
            <w:r w:rsidR="0031597F">
              <w:rPr>
                <w:rFonts w:cs="Arial"/>
                <w:noProof w:val="0"/>
                <w:sz w:val="16"/>
                <w:szCs w:val="16"/>
                <w:lang w:val="en-GB"/>
              </w:rPr>
              <w:t>.</w:t>
            </w:r>
            <w:r w:rsidRPr="00025D87">
              <w:rPr>
                <w:rFonts w:cs="Arial"/>
                <w:noProof w:val="0"/>
                <w:sz w:val="16"/>
                <w:szCs w:val="16"/>
                <w:lang w:val="en-GB"/>
              </w:rPr>
              <w:t>9</w:t>
            </w:r>
          </w:p>
        </w:tc>
        <w:tc>
          <w:tcPr>
            <w:tcW w:w="343" w:type="pct"/>
            <w:shd w:val="clear" w:color="auto" w:fill="FFFFFF" w:themeFill="background1"/>
            <w:noWrap/>
            <w:vAlign w:val="center"/>
            <w:hideMark/>
          </w:tcPr>
          <w:p w14:paraId="36758886" w14:textId="0B0A838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15</w:t>
            </w:r>
            <w:r w:rsidR="0031597F">
              <w:rPr>
                <w:rFonts w:cs="Arial"/>
                <w:noProof w:val="0"/>
                <w:sz w:val="16"/>
                <w:szCs w:val="16"/>
                <w:lang w:val="en-GB"/>
              </w:rPr>
              <w:t>.</w:t>
            </w:r>
            <w:r w:rsidRPr="00025D87">
              <w:rPr>
                <w:rFonts w:cs="Arial"/>
                <w:noProof w:val="0"/>
                <w:sz w:val="16"/>
                <w:szCs w:val="16"/>
                <w:lang w:val="en-GB"/>
              </w:rPr>
              <w:t>9</w:t>
            </w:r>
          </w:p>
        </w:tc>
      </w:tr>
      <w:tr w:rsidR="00CD5C95" w:rsidRPr="00025D87" w14:paraId="38F5FD38" w14:textId="77777777" w:rsidTr="0031597F">
        <w:trPr>
          <w:trHeight w:val="578"/>
        </w:trPr>
        <w:tc>
          <w:tcPr>
            <w:tcW w:w="764" w:type="pct"/>
            <w:shd w:val="clear" w:color="auto" w:fill="FFFFFF" w:themeFill="background1"/>
            <w:vAlign w:val="center"/>
          </w:tcPr>
          <w:p w14:paraId="558BC6FC" w14:textId="77777777" w:rsidR="00810D1A" w:rsidRPr="00025D87" w:rsidRDefault="00810D1A" w:rsidP="00381B5D">
            <w:pPr>
              <w:tabs>
                <w:tab w:val="left" w:pos="5100"/>
              </w:tabs>
              <w:jc w:val="left"/>
              <w:rPr>
                <w:noProof w:val="0"/>
                <w:sz w:val="18"/>
                <w:szCs w:val="18"/>
                <w:lang w:val="en-GB"/>
              </w:rPr>
            </w:pPr>
            <w:proofErr w:type="spellStart"/>
            <w:r w:rsidRPr="00025D87">
              <w:rPr>
                <w:noProof w:val="0"/>
                <w:sz w:val="18"/>
                <w:szCs w:val="18"/>
                <w:lang w:val="en-GB"/>
              </w:rPr>
              <w:t>Charlottenburg-Wilmersdorf</w:t>
            </w:r>
            <w:proofErr w:type="spellEnd"/>
          </w:p>
        </w:tc>
        <w:tc>
          <w:tcPr>
            <w:tcW w:w="278" w:type="pct"/>
            <w:shd w:val="clear" w:color="auto" w:fill="FFFFFF" w:themeFill="background1"/>
            <w:noWrap/>
            <w:vAlign w:val="center"/>
            <w:hideMark/>
          </w:tcPr>
          <w:p w14:paraId="6E5D8CF5" w14:textId="1899283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31</w:t>
            </w:r>
            <w:r w:rsidR="0031597F">
              <w:rPr>
                <w:rFonts w:cs="Arial"/>
                <w:noProof w:val="0"/>
                <w:sz w:val="16"/>
                <w:szCs w:val="16"/>
                <w:lang w:val="en-GB"/>
              </w:rPr>
              <w:t>.</w:t>
            </w:r>
            <w:r w:rsidRPr="00025D87">
              <w:rPr>
                <w:rFonts w:cs="Arial"/>
                <w:noProof w:val="0"/>
                <w:sz w:val="16"/>
                <w:szCs w:val="16"/>
                <w:lang w:val="en-GB"/>
              </w:rPr>
              <w:t>5</w:t>
            </w:r>
          </w:p>
        </w:tc>
        <w:tc>
          <w:tcPr>
            <w:tcW w:w="278" w:type="pct"/>
            <w:shd w:val="clear" w:color="auto" w:fill="FFFFFF" w:themeFill="background1"/>
            <w:noWrap/>
            <w:vAlign w:val="center"/>
            <w:hideMark/>
          </w:tcPr>
          <w:p w14:paraId="15F583EC" w14:textId="3AA6AC2E"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48</w:t>
            </w:r>
            <w:r w:rsidR="0031597F">
              <w:rPr>
                <w:rFonts w:cs="Arial"/>
                <w:noProof w:val="0"/>
                <w:sz w:val="16"/>
                <w:szCs w:val="16"/>
                <w:lang w:val="en-GB"/>
              </w:rPr>
              <w:t>.</w:t>
            </w:r>
            <w:r w:rsidRPr="00025D87">
              <w:rPr>
                <w:rFonts w:cs="Arial"/>
                <w:noProof w:val="0"/>
                <w:sz w:val="16"/>
                <w:szCs w:val="16"/>
                <w:lang w:val="en-GB"/>
              </w:rPr>
              <w:t>5</w:t>
            </w:r>
          </w:p>
        </w:tc>
        <w:tc>
          <w:tcPr>
            <w:tcW w:w="259" w:type="pct"/>
            <w:shd w:val="clear" w:color="auto" w:fill="FFFFFF" w:themeFill="background1"/>
            <w:noWrap/>
            <w:vAlign w:val="center"/>
            <w:hideMark/>
          </w:tcPr>
          <w:p w14:paraId="06D2C463" w14:textId="49E5ACB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61</w:t>
            </w:r>
            <w:r w:rsidR="0031597F">
              <w:rPr>
                <w:rFonts w:cs="Arial"/>
                <w:noProof w:val="0"/>
                <w:sz w:val="16"/>
                <w:szCs w:val="16"/>
                <w:lang w:val="en-GB"/>
              </w:rPr>
              <w:t>.</w:t>
            </w:r>
            <w:r w:rsidRPr="00025D87">
              <w:rPr>
                <w:rFonts w:cs="Arial"/>
                <w:noProof w:val="0"/>
                <w:sz w:val="16"/>
                <w:szCs w:val="16"/>
                <w:lang w:val="en-GB"/>
              </w:rPr>
              <w:t>5</w:t>
            </w:r>
          </w:p>
        </w:tc>
        <w:tc>
          <w:tcPr>
            <w:tcW w:w="305" w:type="pct"/>
            <w:shd w:val="clear" w:color="auto" w:fill="FFFFFF" w:themeFill="background1"/>
            <w:noWrap/>
            <w:vAlign w:val="center"/>
            <w:hideMark/>
          </w:tcPr>
          <w:p w14:paraId="5EC4C0A9" w14:textId="6E1B09E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17</w:t>
            </w:r>
            <w:r w:rsidR="0031597F">
              <w:rPr>
                <w:rFonts w:cs="Arial"/>
                <w:noProof w:val="0"/>
                <w:sz w:val="16"/>
                <w:szCs w:val="16"/>
                <w:lang w:val="en-GB"/>
              </w:rPr>
              <w:t>.</w:t>
            </w:r>
            <w:r w:rsidRPr="00025D87">
              <w:rPr>
                <w:rFonts w:cs="Arial"/>
                <w:noProof w:val="0"/>
                <w:sz w:val="16"/>
                <w:szCs w:val="16"/>
                <w:lang w:val="en-GB"/>
              </w:rPr>
              <w:t>0</w:t>
            </w:r>
          </w:p>
        </w:tc>
        <w:tc>
          <w:tcPr>
            <w:tcW w:w="279" w:type="pct"/>
            <w:shd w:val="clear" w:color="auto" w:fill="FFFFFF" w:themeFill="background1"/>
            <w:noWrap/>
            <w:vAlign w:val="center"/>
            <w:hideMark/>
          </w:tcPr>
          <w:p w14:paraId="3D200429" w14:textId="2667366F"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30</w:t>
            </w:r>
            <w:r w:rsidR="0031597F">
              <w:rPr>
                <w:rFonts w:cs="Arial"/>
                <w:noProof w:val="0"/>
                <w:sz w:val="16"/>
                <w:szCs w:val="16"/>
                <w:lang w:val="en-GB"/>
              </w:rPr>
              <w:t>.</w:t>
            </w:r>
            <w:r w:rsidRPr="00025D87">
              <w:rPr>
                <w:rFonts w:cs="Arial"/>
                <w:noProof w:val="0"/>
                <w:sz w:val="16"/>
                <w:szCs w:val="16"/>
                <w:lang w:val="en-GB"/>
              </w:rPr>
              <w:t>0</w:t>
            </w:r>
          </w:p>
        </w:tc>
        <w:tc>
          <w:tcPr>
            <w:tcW w:w="277" w:type="pct"/>
            <w:shd w:val="clear" w:color="auto" w:fill="FFFFFF" w:themeFill="background1"/>
            <w:noWrap/>
            <w:vAlign w:val="center"/>
            <w:hideMark/>
          </w:tcPr>
          <w:p w14:paraId="104C80E6" w14:textId="7538DB8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w:t>
            </w:r>
            <w:r w:rsidR="0031597F">
              <w:rPr>
                <w:rFonts w:cs="Arial"/>
                <w:noProof w:val="0"/>
                <w:sz w:val="16"/>
                <w:szCs w:val="16"/>
                <w:lang w:val="en-GB"/>
              </w:rPr>
              <w:t>.</w:t>
            </w:r>
            <w:r w:rsidRPr="00025D87">
              <w:rPr>
                <w:rFonts w:cs="Arial"/>
                <w:noProof w:val="0"/>
                <w:sz w:val="16"/>
                <w:szCs w:val="16"/>
                <w:lang w:val="en-GB"/>
              </w:rPr>
              <w:t>4</w:t>
            </w:r>
          </w:p>
        </w:tc>
        <w:tc>
          <w:tcPr>
            <w:tcW w:w="277" w:type="pct"/>
            <w:shd w:val="clear" w:color="auto" w:fill="FFFFFF" w:themeFill="background1"/>
            <w:noWrap/>
            <w:vAlign w:val="center"/>
            <w:hideMark/>
          </w:tcPr>
          <w:p w14:paraId="61F9AF86" w14:textId="64847877"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12</w:t>
            </w:r>
            <w:r w:rsidR="0031597F">
              <w:rPr>
                <w:rFonts w:cs="Arial"/>
                <w:noProof w:val="0"/>
                <w:sz w:val="16"/>
                <w:szCs w:val="16"/>
                <w:lang w:val="en-GB"/>
              </w:rPr>
              <w:t>.</w:t>
            </w:r>
            <w:r w:rsidRPr="00025D87">
              <w:rPr>
                <w:rFonts w:cs="Arial"/>
                <w:noProof w:val="0"/>
                <w:sz w:val="16"/>
                <w:szCs w:val="16"/>
                <w:lang w:val="en-GB"/>
              </w:rPr>
              <w:t>9</w:t>
            </w:r>
          </w:p>
        </w:tc>
        <w:tc>
          <w:tcPr>
            <w:tcW w:w="279" w:type="pct"/>
            <w:shd w:val="clear" w:color="auto" w:fill="FFFFFF" w:themeFill="background1"/>
            <w:noWrap/>
            <w:vAlign w:val="center"/>
            <w:hideMark/>
          </w:tcPr>
          <w:p w14:paraId="42CF9BD2" w14:textId="4586DB2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21</w:t>
            </w:r>
            <w:r w:rsidR="0031597F">
              <w:rPr>
                <w:rFonts w:cs="Arial"/>
                <w:noProof w:val="0"/>
                <w:sz w:val="16"/>
                <w:szCs w:val="16"/>
                <w:lang w:val="en-GB"/>
              </w:rPr>
              <w:t>.</w:t>
            </w:r>
            <w:r w:rsidRPr="00025D87">
              <w:rPr>
                <w:rFonts w:cs="Arial"/>
                <w:noProof w:val="0"/>
                <w:sz w:val="16"/>
                <w:szCs w:val="16"/>
                <w:lang w:val="en-GB"/>
              </w:rPr>
              <w:t>5</w:t>
            </w:r>
          </w:p>
        </w:tc>
        <w:tc>
          <w:tcPr>
            <w:tcW w:w="277" w:type="pct"/>
            <w:shd w:val="clear" w:color="auto" w:fill="FFFFFF" w:themeFill="background1"/>
            <w:noWrap/>
            <w:vAlign w:val="center"/>
            <w:hideMark/>
          </w:tcPr>
          <w:p w14:paraId="31998F99" w14:textId="56053E61"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5</w:t>
            </w:r>
          </w:p>
        </w:tc>
        <w:tc>
          <w:tcPr>
            <w:tcW w:w="279" w:type="pct"/>
            <w:shd w:val="clear" w:color="auto" w:fill="FFFFFF" w:themeFill="background1"/>
            <w:noWrap/>
            <w:vAlign w:val="center"/>
            <w:hideMark/>
          </w:tcPr>
          <w:p w14:paraId="6B269EEC" w14:textId="31EB7B2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16</w:t>
            </w:r>
            <w:r w:rsidR="0031597F">
              <w:rPr>
                <w:rFonts w:cs="Arial"/>
                <w:noProof w:val="0"/>
                <w:sz w:val="16"/>
                <w:szCs w:val="16"/>
                <w:lang w:val="en-GB"/>
              </w:rPr>
              <w:t>.</w:t>
            </w:r>
            <w:r w:rsidRPr="00025D87">
              <w:rPr>
                <w:rFonts w:cs="Arial"/>
                <w:noProof w:val="0"/>
                <w:sz w:val="16"/>
                <w:szCs w:val="16"/>
                <w:lang w:val="en-GB"/>
              </w:rPr>
              <w:t>1</w:t>
            </w:r>
          </w:p>
        </w:tc>
        <w:tc>
          <w:tcPr>
            <w:tcW w:w="276" w:type="pct"/>
            <w:shd w:val="clear" w:color="auto" w:fill="FFFFFF" w:themeFill="background1"/>
            <w:noWrap/>
            <w:vAlign w:val="center"/>
            <w:hideMark/>
          </w:tcPr>
          <w:p w14:paraId="43ABA25E" w14:textId="1D8842F7"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w:t>
            </w:r>
            <w:r w:rsidR="0031597F">
              <w:rPr>
                <w:rFonts w:cs="Arial"/>
                <w:noProof w:val="0"/>
                <w:sz w:val="16"/>
                <w:szCs w:val="16"/>
                <w:lang w:val="en-GB"/>
              </w:rPr>
              <w:t>.</w:t>
            </w:r>
            <w:r w:rsidRPr="00025D87">
              <w:rPr>
                <w:rFonts w:cs="Arial"/>
                <w:noProof w:val="0"/>
                <w:sz w:val="16"/>
                <w:szCs w:val="16"/>
                <w:lang w:val="en-GB"/>
              </w:rPr>
              <w:t>3</w:t>
            </w:r>
          </w:p>
        </w:tc>
        <w:tc>
          <w:tcPr>
            <w:tcW w:w="277" w:type="pct"/>
            <w:shd w:val="clear" w:color="auto" w:fill="FFFFFF" w:themeFill="background1"/>
            <w:noWrap/>
            <w:vAlign w:val="center"/>
            <w:hideMark/>
          </w:tcPr>
          <w:p w14:paraId="2A80D9E0" w14:textId="67A48627"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8</w:t>
            </w:r>
          </w:p>
        </w:tc>
        <w:tc>
          <w:tcPr>
            <w:tcW w:w="276" w:type="pct"/>
            <w:shd w:val="clear" w:color="auto" w:fill="FFFFFF" w:themeFill="background1"/>
            <w:noWrap/>
            <w:vAlign w:val="center"/>
            <w:hideMark/>
          </w:tcPr>
          <w:p w14:paraId="2C33252B" w14:textId="0A0B4B22"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21</w:t>
            </w:r>
            <w:r w:rsidR="0031597F">
              <w:rPr>
                <w:rFonts w:cs="Arial"/>
                <w:noProof w:val="0"/>
                <w:sz w:val="16"/>
                <w:szCs w:val="16"/>
                <w:lang w:val="en-GB"/>
              </w:rPr>
              <w:t>.</w:t>
            </w:r>
            <w:r w:rsidRPr="00025D87">
              <w:rPr>
                <w:rFonts w:cs="Arial"/>
                <w:noProof w:val="0"/>
                <w:sz w:val="16"/>
                <w:szCs w:val="16"/>
                <w:lang w:val="en-GB"/>
              </w:rPr>
              <w:t>2</w:t>
            </w:r>
          </w:p>
        </w:tc>
        <w:tc>
          <w:tcPr>
            <w:tcW w:w="277" w:type="pct"/>
            <w:shd w:val="clear" w:color="auto" w:fill="FFFFFF" w:themeFill="background1"/>
            <w:noWrap/>
            <w:vAlign w:val="center"/>
            <w:hideMark/>
          </w:tcPr>
          <w:p w14:paraId="41259E57" w14:textId="42E859D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w:t>
            </w:r>
            <w:r w:rsidR="0031597F">
              <w:rPr>
                <w:rFonts w:cs="Arial"/>
                <w:noProof w:val="0"/>
                <w:sz w:val="16"/>
                <w:szCs w:val="16"/>
                <w:lang w:val="en-GB"/>
              </w:rPr>
              <w:t>.</w:t>
            </w:r>
            <w:r w:rsidRPr="00025D87">
              <w:rPr>
                <w:rFonts w:cs="Arial"/>
                <w:noProof w:val="0"/>
                <w:sz w:val="16"/>
                <w:szCs w:val="16"/>
                <w:lang w:val="en-GB"/>
              </w:rPr>
              <w:t>5</w:t>
            </w:r>
          </w:p>
        </w:tc>
        <w:tc>
          <w:tcPr>
            <w:tcW w:w="343" w:type="pct"/>
            <w:shd w:val="clear" w:color="auto" w:fill="FFFFFF" w:themeFill="background1"/>
            <w:noWrap/>
            <w:vAlign w:val="center"/>
            <w:hideMark/>
          </w:tcPr>
          <w:p w14:paraId="5B384087" w14:textId="35391FC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9</w:t>
            </w:r>
          </w:p>
        </w:tc>
      </w:tr>
      <w:tr w:rsidR="00CD5C95" w:rsidRPr="00025D87" w14:paraId="1350A87B" w14:textId="77777777" w:rsidTr="0031597F">
        <w:trPr>
          <w:trHeight w:val="578"/>
        </w:trPr>
        <w:tc>
          <w:tcPr>
            <w:tcW w:w="764" w:type="pct"/>
            <w:shd w:val="clear" w:color="auto" w:fill="FFFFFF" w:themeFill="background1"/>
            <w:vAlign w:val="center"/>
          </w:tcPr>
          <w:p w14:paraId="46922865" w14:textId="77777777" w:rsidR="00810D1A" w:rsidRPr="00025D87" w:rsidRDefault="00810D1A" w:rsidP="00381B5D">
            <w:pPr>
              <w:tabs>
                <w:tab w:val="left" w:pos="5100"/>
              </w:tabs>
              <w:jc w:val="left"/>
              <w:rPr>
                <w:noProof w:val="0"/>
                <w:sz w:val="18"/>
                <w:szCs w:val="18"/>
                <w:lang w:val="en-GB"/>
              </w:rPr>
            </w:pPr>
            <w:r w:rsidRPr="00025D87">
              <w:rPr>
                <w:noProof w:val="0"/>
                <w:sz w:val="18"/>
                <w:szCs w:val="18"/>
                <w:lang w:val="en-GB"/>
              </w:rPr>
              <w:t>Spandau</w:t>
            </w:r>
          </w:p>
        </w:tc>
        <w:tc>
          <w:tcPr>
            <w:tcW w:w="278" w:type="pct"/>
            <w:shd w:val="clear" w:color="auto" w:fill="FFFFFF" w:themeFill="background1"/>
            <w:noWrap/>
            <w:vAlign w:val="center"/>
            <w:hideMark/>
          </w:tcPr>
          <w:p w14:paraId="702472B2" w14:textId="735BA150"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32</w:t>
            </w:r>
            <w:r w:rsidR="0031597F">
              <w:rPr>
                <w:rFonts w:cs="Arial"/>
                <w:noProof w:val="0"/>
                <w:sz w:val="16"/>
                <w:szCs w:val="16"/>
                <w:lang w:val="en-GB"/>
              </w:rPr>
              <w:t>.</w:t>
            </w:r>
            <w:r w:rsidRPr="00025D87">
              <w:rPr>
                <w:rFonts w:cs="Arial"/>
                <w:noProof w:val="0"/>
                <w:sz w:val="16"/>
                <w:szCs w:val="16"/>
                <w:lang w:val="en-GB"/>
              </w:rPr>
              <w:t>0</w:t>
            </w:r>
          </w:p>
        </w:tc>
        <w:tc>
          <w:tcPr>
            <w:tcW w:w="278" w:type="pct"/>
            <w:shd w:val="clear" w:color="auto" w:fill="FFFFFF" w:themeFill="background1"/>
            <w:noWrap/>
            <w:vAlign w:val="center"/>
            <w:hideMark/>
          </w:tcPr>
          <w:p w14:paraId="415105DC" w14:textId="7E8D6B3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49</w:t>
            </w:r>
            <w:r w:rsidR="0031597F">
              <w:rPr>
                <w:rFonts w:cs="Arial"/>
                <w:noProof w:val="0"/>
                <w:sz w:val="16"/>
                <w:szCs w:val="16"/>
                <w:lang w:val="en-GB"/>
              </w:rPr>
              <w:t>.</w:t>
            </w:r>
            <w:r w:rsidRPr="00025D87">
              <w:rPr>
                <w:rFonts w:cs="Arial"/>
                <w:noProof w:val="0"/>
                <w:sz w:val="16"/>
                <w:szCs w:val="16"/>
                <w:lang w:val="en-GB"/>
              </w:rPr>
              <w:t>1</w:t>
            </w:r>
          </w:p>
        </w:tc>
        <w:tc>
          <w:tcPr>
            <w:tcW w:w="259" w:type="pct"/>
            <w:shd w:val="clear" w:color="auto" w:fill="FFFFFF" w:themeFill="background1"/>
            <w:noWrap/>
            <w:vAlign w:val="center"/>
            <w:hideMark/>
          </w:tcPr>
          <w:p w14:paraId="5C5A91AD" w14:textId="27F8054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62</w:t>
            </w:r>
            <w:r w:rsidR="0031597F">
              <w:rPr>
                <w:rFonts w:cs="Arial"/>
                <w:noProof w:val="0"/>
                <w:sz w:val="16"/>
                <w:szCs w:val="16"/>
                <w:lang w:val="en-GB"/>
              </w:rPr>
              <w:t>.</w:t>
            </w:r>
            <w:r w:rsidRPr="00025D87">
              <w:rPr>
                <w:rFonts w:cs="Arial"/>
                <w:noProof w:val="0"/>
                <w:sz w:val="16"/>
                <w:szCs w:val="16"/>
                <w:lang w:val="en-GB"/>
              </w:rPr>
              <w:t>1</w:t>
            </w:r>
          </w:p>
        </w:tc>
        <w:tc>
          <w:tcPr>
            <w:tcW w:w="305" w:type="pct"/>
            <w:shd w:val="clear" w:color="auto" w:fill="FFFFFF" w:themeFill="background1"/>
            <w:noWrap/>
            <w:vAlign w:val="center"/>
            <w:hideMark/>
          </w:tcPr>
          <w:p w14:paraId="19938200" w14:textId="2E56C193"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17</w:t>
            </w:r>
            <w:r w:rsidR="0031597F">
              <w:rPr>
                <w:rFonts w:cs="Arial"/>
                <w:noProof w:val="0"/>
                <w:sz w:val="16"/>
                <w:szCs w:val="16"/>
                <w:lang w:val="en-GB"/>
              </w:rPr>
              <w:t>.</w:t>
            </w:r>
            <w:r w:rsidRPr="00025D87">
              <w:rPr>
                <w:rFonts w:cs="Arial"/>
                <w:noProof w:val="0"/>
                <w:sz w:val="16"/>
                <w:szCs w:val="16"/>
                <w:lang w:val="en-GB"/>
              </w:rPr>
              <w:t>1</w:t>
            </w:r>
          </w:p>
        </w:tc>
        <w:tc>
          <w:tcPr>
            <w:tcW w:w="279" w:type="pct"/>
            <w:shd w:val="clear" w:color="auto" w:fill="FFFFFF" w:themeFill="background1"/>
            <w:noWrap/>
            <w:vAlign w:val="center"/>
            <w:hideMark/>
          </w:tcPr>
          <w:p w14:paraId="4AEEFFE8" w14:textId="122F9D4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30</w:t>
            </w:r>
            <w:r w:rsidR="0031597F">
              <w:rPr>
                <w:rFonts w:cs="Arial"/>
                <w:noProof w:val="0"/>
                <w:sz w:val="16"/>
                <w:szCs w:val="16"/>
                <w:lang w:val="en-GB"/>
              </w:rPr>
              <w:t>.</w:t>
            </w:r>
            <w:r w:rsidRPr="00025D87">
              <w:rPr>
                <w:rFonts w:cs="Arial"/>
                <w:noProof w:val="0"/>
                <w:sz w:val="16"/>
                <w:szCs w:val="16"/>
                <w:lang w:val="en-GB"/>
              </w:rPr>
              <w:t>1</w:t>
            </w:r>
          </w:p>
        </w:tc>
        <w:tc>
          <w:tcPr>
            <w:tcW w:w="277" w:type="pct"/>
            <w:shd w:val="clear" w:color="auto" w:fill="FFFFFF" w:themeFill="background1"/>
            <w:noWrap/>
            <w:vAlign w:val="center"/>
            <w:hideMark/>
          </w:tcPr>
          <w:p w14:paraId="4DDC532D" w14:textId="05BC8A8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w:t>
            </w:r>
            <w:r w:rsidR="0031597F">
              <w:rPr>
                <w:rFonts w:cs="Arial"/>
                <w:noProof w:val="0"/>
                <w:sz w:val="16"/>
                <w:szCs w:val="16"/>
                <w:lang w:val="en-GB"/>
              </w:rPr>
              <w:t>.</w:t>
            </w:r>
            <w:r w:rsidRPr="00025D87">
              <w:rPr>
                <w:rFonts w:cs="Arial"/>
                <w:noProof w:val="0"/>
                <w:sz w:val="16"/>
                <w:szCs w:val="16"/>
                <w:lang w:val="en-GB"/>
              </w:rPr>
              <w:t>6</w:t>
            </w:r>
          </w:p>
        </w:tc>
        <w:tc>
          <w:tcPr>
            <w:tcW w:w="277" w:type="pct"/>
            <w:shd w:val="clear" w:color="auto" w:fill="FFFFFF" w:themeFill="background1"/>
            <w:noWrap/>
            <w:vAlign w:val="center"/>
            <w:hideMark/>
          </w:tcPr>
          <w:p w14:paraId="186FD4C5" w14:textId="77AACAD8"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13</w:t>
            </w:r>
            <w:r w:rsidR="0031597F">
              <w:rPr>
                <w:rFonts w:cs="Arial"/>
                <w:noProof w:val="0"/>
                <w:sz w:val="16"/>
                <w:szCs w:val="16"/>
                <w:lang w:val="en-GB"/>
              </w:rPr>
              <w:t>.</w:t>
            </w:r>
            <w:r w:rsidRPr="00025D87">
              <w:rPr>
                <w:rFonts w:cs="Arial"/>
                <w:noProof w:val="0"/>
                <w:sz w:val="16"/>
                <w:szCs w:val="16"/>
                <w:lang w:val="en-GB"/>
              </w:rPr>
              <w:t>2</w:t>
            </w:r>
          </w:p>
        </w:tc>
        <w:tc>
          <w:tcPr>
            <w:tcW w:w="279" w:type="pct"/>
            <w:shd w:val="clear" w:color="auto" w:fill="FFFFFF" w:themeFill="background1"/>
            <w:noWrap/>
            <w:vAlign w:val="center"/>
            <w:hideMark/>
          </w:tcPr>
          <w:p w14:paraId="154240DE" w14:textId="7909D5A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22</w:t>
            </w:r>
            <w:r w:rsidR="0031597F">
              <w:rPr>
                <w:rFonts w:cs="Arial"/>
                <w:noProof w:val="0"/>
                <w:sz w:val="16"/>
                <w:szCs w:val="16"/>
                <w:lang w:val="en-GB"/>
              </w:rPr>
              <w:t>.</w:t>
            </w:r>
            <w:r w:rsidRPr="00025D87">
              <w:rPr>
                <w:rFonts w:cs="Arial"/>
                <w:noProof w:val="0"/>
                <w:sz w:val="16"/>
                <w:szCs w:val="16"/>
                <w:lang w:val="en-GB"/>
              </w:rPr>
              <w:t>0</w:t>
            </w:r>
          </w:p>
        </w:tc>
        <w:tc>
          <w:tcPr>
            <w:tcW w:w="277" w:type="pct"/>
            <w:shd w:val="clear" w:color="auto" w:fill="FFFFFF" w:themeFill="background1"/>
            <w:noWrap/>
            <w:vAlign w:val="center"/>
            <w:hideMark/>
          </w:tcPr>
          <w:p w14:paraId="29BF3A13" w14:textId="41BEECD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6</w:t>
            </w:r>
          </w:p>
        </w:tc>
        <w:tc>
          <w:tcPr>
            <w:tcW w:w="279" w:type="pct"/>
            <w:shd w:val="clear" w:color="auto" w:fill="FFFFFF" w:themeFill="background1"/>
            <w:noWrap/>
            <w:vAlign w:val="center"/>
            <w:hideMark/>
          </w:tcPr>
          <w:p w14:paraId="2823B1F0" w14:textId="62C96FD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16</w:t>
            </w:r>
            <w:r w:rsidR="0031597F">
              <w:rPr>
                <w:rFonts w:cs="Arial"/>
                <w:noProof w:val="0"/>
                <w:sz w:val="16"/>
                <w:szCs w:val="16"/>
                <w:lang w:val="en-GB"/>
              </w:rPr>
              <w:t>.</w:t>
            </w:r>
            <w:r w:rsidRPr="00025D87">
              <w:rPr>
                <w:rFonts w:cs="Arial"/>
                <w:noProof w:val="0"/>
                <w:sz w:val="16"/>
                <w:szCs w:val="16"/>
                <w:lang w:val="en-GB"/>
              </w:rPr>
              <w:t>4</w:t>
            </w:r>
          </w:p>
        </w:tc>
        <w:tc>
          <w:tcPr>
            <w:tcW w:w="276" w:type="pct"/>
            <w:shd w:val="clear" w:color="auto" w:fill="FFFFFF" w:themeFill="background1"/>
            <w:noWrap/>
            <w:vAlign w:val="center"/>
            <w:hideMark/>
          </w:tcPr>
          <w:p w14:paraId="7C6DFF27" w14:textId="350E6C68"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w:t>
            </w:r>
            <w:r w:rsidR="0031597F">
              <w:rPr>
                <w:rFonts w:cs="Arial"/>
                <w:noProof w:val="0"/>
                <w:sz w:val="16"/>
                <w:szCs w:val="16"/>
                <w:lang w:val="en-GB"/>
              </w:rPr>
              <w:t>.</w:t>
            </w:r>
            <w:r w:rsidRPr="00025D87">
              <w:rPr>
                <w:rFonts w:cs="Arial"/>
                <w:noProof w:val="0"/>
                <w:sz w:val="16"/>
                <w:szCs w:val="16"/>
                <w:lang w:val="en-GB"/>
              </w:rPr>
              <w:t>1</w:t>
            </w:r>
          </w:p>
        </w:tc>
        <w:tc>
          <w:tcPr>
            <w:tcW w:w="277" w:type="pct"/>
            <w:shd w:val="clear" w:color="auto" w:fill="FFFFFF" w:themeFill="background1"/>
            <w:noWrap/>
            <w:vAlign w:val="center"/>
            <w:hideMark/>
          </w:tcPr>
          <w:p w14:paraId="22E27980" w14:textId="1057D50C"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w:t>
            </w:r>
            <w:r w:rsidR="0031597F">
              <w:rPr>
                <w:rFonts w:cs="Arial"/>
                <w:noProof w:val="0"/>
                <w:sz w:val="16"/>
                <w:szCs w:val="16"/>
                <w:lang w:val="en-GB"/>
              </w:rPr>
              <w:t>.</w:t>
            </w:r>
            <w:r w:rsidRPr="00025D87">
              <w:rPr>
                <w:rFonts w:cs="Arial"/>
                <w:noProof w:val="0"/>
                <w:sz w:val="16"/>
                <w:szCs w:val="16"/>
                <w:lang w:val="en-GB"/>
              </w:rPr>
              <w:t>9</w:t>
            </w:r>
          </w:p>
        </w:tc>
        <w:tc>
          <w:tcPr>
            <w:tcW w:w="276" w:type="pct"/>
            <w:shd w:val="clear" w:color="auto" w:fill="FFFFFF" w:themeFill="background1"/>
            <w:noWrap/>
            <w:vAlign w:val="center"/>
            <w:hideMark/>
          </w:tcPr>
          <w:p w14:paraId="655BE091" w14:textId="2FB015D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18</w:t>
            </w:r>
            <w:r w:rsidR="0031597F">
              <w:rPr>
                <w:rFonts w:cs="Arial"/>
                <w:noProof w:val="0"/>
                <w:sz w:val="16"/>
                <w:szCs w:val="16"/>
                <w:lang w:val="en-GB"/>
              </w:rPr>
              <w:t>.</w:t>
            </w:r>
            <w:r w:rsidRPr="00025D87">
              <w:rPr>
                <w:rFonts w:cs="Arial"/>
                <w:noProof w:val="0"/>
                <w:sz w:val="16"/>
                <w:szCs w:val="16"/>
                <w:lang w:val="en-GB"/>
              </w:rPr>
              <w:t>8</w:t>
            </w:r>
          </w:p>
        </w:tc>
        <w:tc>
          <w:tcPr>
            <w:tcW w:w="277" w:type="pct"/>
            <w:shd w:val="clear" w:color="auto" w:fill="FFFFFF" w:themeFill="background1"/>
            <w:noWrap/>
            <w:vAlign w:val="center"/>
            <w:hideMark/>
          </w:tcPr>
          <w:p w14:paraId="10C2F5F1" w14:textId="3F6BB512"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w:t>
            </w:r>
            <w:r w:rsidR="0031597F">
              <w:rPr>
                <w:rFonts w:cs="Arial"/>
                <w:noProof w:val="0"/>
                <w:sz w:val="16"/>
                <w:szCs w:val="16"/>
                <w:lang w:val="en-GB"/>
              </w:rPr>
              <w:t>.</w:t>
            </w:r>
            <w:r w:rsidRPr="00025D87">
              <w:rPr>
                <w:rFonts w:cs="Arial"/>
                <w:noProof w:val="0"/>
                <w:sz w:val="16"/>
                <w:szCs w:val="16"/>
                <w:lang w:val="en-GB"/>
              </w:rPr>
              <w:t>8</w:t>
            </w:r>
          </w:p>
        </w:tc>
        <w:tc>
          <w:tcPr>
            <w:tcW w:w="343" w:type="pct"/>
            <w:shd w:val="clear" w:color="auto" w:fill="FFFFFF" w:themeFill="background1"/>
            <w:noWrap/>
            <w:vAlign w:val="center"/>
            <w:hideMark/>
          </w:tcPr>
          <w:p w14:paraId="2261DB2B" w14:textId="19B2B44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17</w:t>
            </w:r>
            <w:r w:rsidR="0031597F">
              <w:rPr>
                <w:rFonts w:cs="Arial"/>
                <w:noProof w:val="0"/>
                <w:sz w:val="16"/>
                <w:szCs w:val="16"/>
                <w:lang w:val="en-GB"/>
              </w:rPr>
              <w:t>.</w:t>
            </w:r>
            <w:r w:rsidRPr="00025D87">
              <w:rPr>
                <w:rFonts w:cs="Arial"/>
                <w:noProof w:val="0"/>
                <w:sz w:val="16"/>
                <w:szCs w:val="16"/>
                <w:lang w:val="en-GB"/>
              </w:rPr>
              <w:t>7</w:t>
            </w:r>
          </w:p>
        </w:tc>
      </w:tr>
      <w:tr w:rsidR="00CD5C95" w:rsidRPr="00025D87" w14:paraId="13866520" w14:textId="77777777" w:rsidTr="0031597F">
        <w:trPr>
          <w:trHeight w:val="578"/>
        </w:trPr>
        <w:tc>
          <w:tcPr>
            <w:tcW w:w="764" w:type="pct"/>
            <w:shd w:val="clear" w:color="auto" w:fill="FFFFFF" w:themeFill="background1"/>
            <w:vAlign w:val="center"/>
          </w:tcPr>
          <w:p w14:paraId="70791607" w14:textId="77777777" w:rsidR="00810D1A" w:rsidRPr="00025D87" w:rsidRDefault="00810D1A" w:rsidP="00381B5D">
            <w:pPr>
              <w:tabs>
                <w:tab w:val="left" w:pos="5100"/>
              </w:tabs>
              <w:jc w:val="left"/>
              <w:rPr>
                <w:noProof w:val="0"/>
                <w:sz w:val="18"/>
                <w:szCs w:val="18"/>
                <w:lang w:val="en-GB"/>
              </w:rPr>
            </w:pPr>
            <w:proofErr w:type="spellStart"/>
            <w:r w:rsidRPr="00025D87">
              <w:rPr>
                <w:noProof w:val="0"/>
                <w:sz w:val="18"/>
                <w:szCs w:val="18"/>
                <w:lang w:val="en-GB"/>
              </w:rPr>
              <w:t>Steglitz-Zehlendorf</w:t>
            </w:r>
            <w:proofErr w:type="spellEnd"/>
          </w:p>
        </w:tc>
        <w:tc>
          <w:tcPr>
            <w:tcW w:w="278" w:type="pct"/>
            <w:shd w:val="clear" w:color="auto" w:fill="FFFFFF" w:themeFill="background1"/>
            <w:noWrap/>
            <w:vAlign w:val="center"/>
            <w:hideMark/>
          </w:tcPr>
          <w:p w14:paraId="704F0679" w14:textId="75F695E2"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29</w:t>
            </w:r>
            <w:r w:rsidR="0031597F">
              <w:rPr>
                <w:rFonts w:cs="Arial"/>
                <w:noProof w:val="0"/>
                <w:sz w:val="16"/>
                <w:szCs w:val="16"/>
                <w:lang w:val="en-GB"/>
              </w:rPr>
              <w:t>.</w:t>
            </w:r>
            <w:r w:rsidRPr="00025D87">
              <w:rPr>
                <w:rFonts w:cs="Arial"/>
                <w:noProof w:val="0"/>
                <w:sz w:val="16"/>
                <w:szCs w:val="16"/>
                <w:lang w:val="en-GB"/>
              </w:rPr>
              <w:t>6</w:t>
            </w:r>
          </w:p>
        </w:tc>
        <w:tc>
          <w:tcPr>
            <w:tcW w:w="278" w:type="pct"/>
            <w:shd w:val="clear" w:color="auto" w:fill="FFFFFF" w:themeFill="background1"/>
            <w:noWrap/>
            <w:vAlign w:val="center"/>
            <w:hideMark/>
          </w:tcPr>
          <w:p w14:paraId="22B83A95" w14:textId="452AEB08"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46</w:t>
            </w:r>
            <w:r w:rsidR="0031597F">
              <w:rPr>
                <w:rFonts w:cs="Arial"/>
                <w:noProof w:val="0"/>
                <w:sz w:val="16"/>
                <w:szCs w:val="16"/>
                <w:lang w:val="en-GB"/>
              </w:rPr>
              <w:t>.</w:t>
            </w:r>
            <w:r w:rsidRPr="00025D87">
              <w:rPr>
                <w:rFonts w:cs="Arial"/>
                <w:noProof w:val="0"/>
                <w:sz w:val="16"/>
                <w:szCs w:val="16"/>
                <w:lang w:val="en-GB"/>
              </w:rPr>
              <w:t>0</w:t>
            </w:r>
          </w:p>
        </w:tc>
        <w:tc>
          <w:tcPr>
            <w:tcW w:w="259" w:type="pct"/>
            <w:shd w:val="clear" w:color="auto" w:fill="FFFFFF" w:themeFill="background1"/>
            <w:noWrap/>
            <w:vAlign w:val="center"/>
            <w:hideMark/>
          </w:tcPr>
          <w:p w14:paraId="10AC2BE4" w14:textId="58E128B0"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59</w:t>
            </w:r>
            <w:r w:rsidR="0031597F">
              <w:rPr>
                <w:rFonts w:cs="Arial"/>
                <w:noProof w:val="0"/>
                <w:sz w:val="16"/>
                <w:szCs w:val="16"/>
                <w:lang w:val="en-GB"/>
              </w:rPr>
              <w:t>.</w:t>
            </w:r>
            <w:r w:rsidRPr="00025D87">
              <w:rPr>
                <w:rFonts w:cs="Arial"/>
                <w:noProof w:val="0"/>
                <w:sz w:val="16"/>
                <w:szCs w:val="16"/>
                <w:lang w:val="en-GB"/>
              </w:rPr>
              <w:t>0</w:t>
            </w:r>
          </w:p>
        </w:tc>
        <w:tc>
          <w:tcPr>
            <w:tcW w:w="305" w:type="pct"/>
            <w:shd w:val="clear" w:color="auto" w:fill="FFFFFF" w:themeFill="background1"/>
            <w:noWrap/>
            <w:vAlign w:val="center"/>
            <w:hideMark/>
          </w:tcPr>
          <w:p w14:paraId="381C816D" w14:textId="256A69E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16</w:t>
            </w:r>
            <w:r w:rsidR="0031597F">
              <w:rPr>
                <w:rFonts w:cs="Arial"/>
                <w:noProof w:val="0"/>
                <w:sz w:val="16"/>
                <w:szCs w:val="16"/>
                <w:lang w:val="en-GB"/>
              </w:rPr>
              <w:t>.</w:t>
            </w:r>
            <w:r w:rsidRPr="00025D87">
              <w:rPr>
                <w:rFonts w:cs="Arial"/>
                <w:noProof w:val="0"/>
                <w:sz w:val="16"/>
                <w:szCs w:val="16"/>
                <w:lang w:val="en-GB"/>
              </w:rPr>
              <w:t>4</w:t>
            </w:r>
          </w:p>
        </w:tc>
        <w:tc>
          <w:tcPr>
            <w:tcW w:w="279" w:type="pct"/>
            <w:shd w:val="clear" w:color="auto" w:fill="FFFFFF" w:themeFill="background1"/>
            <w:noWrap/>
            <w:vAlign w:val="center"/>
            <w:hideMark/>
          </w:tcPr>
          <w:p w14:paraId="389E03E5" w14:textId="3971DE7F"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29</w:t>
            </w:r>
            <w:r w:rsidR="0031597F">
              <w:rPr>
                <w:rFonts w:cs="Arial"/>
                <w:noProof w:val="0"/>
                <w:sz w:val="16"/>
                <w:szCs w:val="16"/>
                <w:lang w:val="en-GB"/>
              </w:rPr>
              <w:t>.</w:t>
            </w:r>
            <w:r w:rsidRPr="00025D87">
              <w:rPr>
                <w:rFonts w:cs="Arial"/>
                <w:noProof w:val="0"/>
                <w:sz w:val="16"/>
                <w:szCs w:val="16"/>
                <w:lang w:val="en-GB"/>
              </w:rPr>
              <w:t>4</w:t>
            </w:r>
          </w:p>
        </w:tc>
        <w:tc>
          <w:tcPr>
            <w:tcW w:w="277" w:type="pct"/>
            <w:shd w:val="clear" w:color="auto" w:fill="FFFFFF" w:themeFill="background1"/>
            <w:noWrap/>
            <w:vAlign w:val="center"/>
            <w:hideMark/>
          </w:tcPr>
          <w:p w14:paraId="2108451B" w14:textId="7E4C558F"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w:t>
            </w:r>
            <w:r w:rsidR="0031597F">
              <w:rPr>
                <w:rFonts w:cs="Arial"/>
                <w:noProof w:val="0"/>
                <w:sz w:val="16"/>
                <w:szCs w:val="16"/>
                <w:lang w:val="en-GB"/>
              </w:rPr>
              <w:t>.</w:t>
            </w:r>
            <w:r w:rsidRPr="00025D87">
              <w:rPr>
                <w:rFonts w:cs="Arial"/>
                <w:noProof w:val="0"/>
                <w:sz w:val="16"/>
                <w:szCs w:val="16"/>
                <w:lang w:val="en-GB"/>
              </w:rPr>
              <w:t>9</w:t>
            </w:r>
          </w:p>
        </w:tc>
        <w:tc>
          <w:tcPr>
            <w:tcW w:w="277" w:type="pct"/>
            <w:shd w:val="clear" w:color="auto" w:fill="FFFFFF" w:themeFill="background1"/>
            <w:noWrap/>
            <w:vAlign w:val="center"/>
            <w:hideMark/>
          </w:tcPr>
          <w:p w14:paraId="554FD946" w14:textId="00E93051"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12</w:t>
            </w:r>
            <w:r w:rsidR="0031597F">
              <w:rPr>
                <w:rFonts w:cs="Arial"/>
                <w:noProof w:val="0"/>
                <w:sz w:val="16"/>
                <w:szCs w:val="16"/>
                <w:lang w:val="en-GB"/>
              </w:rPr>
              <w:t>.</w:t>
            </w:r>
            <w:r w:rsidRPr="00025D87">
              <w:rPr>
                <w:rFonts w:cs="Arial"/>
                <w:noProof w:val="0"/>
                <w:sz w:val="16"/>
                <w:szCs w:val="16"/>
                <w:lang w:val="en-GB"/>
              </w:rPr>
              <w:t>1</w:t>
            </w:r>
          </w:p>
        </w:tc>
        <w:tc>
          <w:tcPr>
            <w:tcW w:w="279" w:type="pct"/>
            <w:shd w:val="clear" w:color="auto" w:fill="FFFFFF" w:themeFill="background1"/>
            <w:noWrap/>
            <w:vAlign w:val="center"/>
            <w:hideMark/>
          </w:tcPr>
          <w:p w14:paraId="734F42AB" w14:textId="5420AAD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20</w:t>
            </w:r>
            <w:r w:rsidR="0031597F">
              <w:rPr>
                <w:rFonts w:cs="Arial"/>
                <w:noProof w:val="0"/>
                <w:sz w:val="16"/>
                <w:szCs w:val="16"/>
                <w:lang w:val="en-GB"/>
              </w:rPr>
              <w:t>.</w:t>
            </w:r>
            <w:r w:rsidRPr="00025D87">
              <w:rPr>
                <w:rFonts w:cs="Arial"/>
                <w:noProof w:val="0"/>
                <w:sz w:val="16"/>
                <w:szCs w:val="16"/>
                <w:lang w:val="en-GB"/>
              </w:rPr>
              <w:t>3</w:t>
            </w:r>
          </w:p>
        </w:tc>
        <w:tc>
          <w:tcPr>
            <w:tcW w:w="277" w:type="pct"/>
            <w:shd w:val="clear" w:color="auto" w:fill="FFFFFF" w:themeFill="background1"/>
            <w:noWrap/>
            <w:vAlign w:val="center"/>
            <w:hideMark/>
          </w:tcPr>
          <w:p w14:paraId="42BD9E12" w14:textId="2A95BFA0"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2</w:t>
            </w:r>
          </w:p>
        </w:tc>
        <w:tc>
          <w:tcPr>
            <w:tcW w:w="279" w:type="pct"/>
            <w:shd w:val="clear" w:color="auto" w:fill="FFFFFF" w:themeFill="background1"/>
            <w:noWrap/>
            <w:vAlign w:val="center"/>
            <w:hideMark/>
          </w:tcPr>
          <w:p w14:paraId="7F65ED6E" w14:textId="6BFF047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15</w:t>
            </w:r>
            <w:r w:rsidR="0031597F">
              <w:rPr>
                <w:rFonts w:cs="Arial"/>
                <w:noProof w:val="0"/>
                <w:sz w:val="16"/>
                <w:szCs w:val="16"/>
                <w:lang w:val="en-GB"/>
              </w:rPr>
              <w:t>.</w:t>
            </w:r>
            <w:r w:rsidRPr="00025D87">
              <w:rPr>
                <w:rFonts w:cs="Arial"/>
                <w:noProof w:val="0"/>
                <w:sz w:val="16"/>
                <w:szCs w:val="16"/>
                <w:lang w:val="en-GB"/>
              </w:rPr>
              <w:t>4</w:t>
            </w:r>
          </w:p>
        </w:tc>
        <w:tc>
          <w:tcPr>
            <w:tcW w:w="276" w:type="pct"/>
            <w:shd w:val="clear" w:color="auto" w:fill="FFFFFF" w:themeFill="background1"/>
            <w:noWrap/>
            <w:vAlign w:val="center"/>
            <w:hideMark/>
          </w:tcPr>
          <w:p w14:paraId="04528D73" w14:textId="1CD3EBB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w:t>
            </w:r>
            <w:r w:rsidR="0031597F">
              <w:rPr>
                <w:rFonts w:cs="Arial"/>
                <w:noProof w:val="0"/>
                <w:sz w:val="16"/>
                <w:szCs w:val="16"/>
                <w:lang w:val="en-GB"/>
              </w:rPr>
              <w:t>.</w:t>
            </w:r>
            <w:r w:rsidRPr="00025D87">
              <w:rPr>
                <w:rFonts w:cs="Arial"/>
                <w:noProof w:val="0"/>
                <w:sz w:val="16"/>
                <w:szCs w:val="16"/>
                <w:lang w:val="en-GB"/>
              </w:rPr>
              <w:t>2</w:t>
            </w:r>
          </w:p>
        </w:tc>
        <w:tc>
          <w:tcPr>
            <w:tcW w:w="277" w:type="pct"/>
            <w:shd w:val="clear" w:color="auto" w:fill="FFFFFF" w:themeFill="background1"/>
            <w:noWrap/>
            <w:vAlign w:val="center"/>
            <w:hideMark/>
          </w:tcPr>
          <w:p w14:paraId="6E092B3F" w14:textId="7B5B25E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6</w:t>
            </w:r>
          </w:p>
        </w:tc>
        <w:tc>
          <w:tcPr>
            <w:tcW w:w="276" w:type="pct"/>
            <w:shd w:val="clear" w:color="auto" w:fill="FFFFFF" w:themeFill="background1"/>
            <w:noWrap/>
            <w:vAlign w:val="center"/>
            <w:hideMark/>
          </w:tcPr>
          <w:p w14:paraId="70CD121C" w14:textId="56BF965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20</w:t>
            </w:r>
            <w:r w:rsidR="0031597F">
              <w:rPr>
                <w:rFonts w:cs="Arial"/>
                <w:noProof w:val="0"/>
                <w:sz w:val="16"/>
                <w:szCs w:val="16"/>
                <w:lang w:val="en-GB"/>
              </w:rPr>
              <w:t>.</w:t>
            </w:r>
            <w:r w:rsidRPr="00025D87">
              <w:rPr>
                <w:rFonts w:cs="Arial"/>
                <w:noProof w:val="0"/>
                <w:sz w:val="16"/>
                <w:szCs w:val="16"/>
                <w:lang w:val="en-GB"/>
              </w:rPr>
              <w:t>4</w:t>
            </w:r>
          </w:p>
        </w:tc>
        <w:tc>
          <w:tcPr>
            <w:tcW w:w="277" w:type="pct"/>
            <w:shd w:val="clear" w:color="auto" w:fill="FFFFFF" w:themeFill="background1"/>
            <w:noWrap/>
            <w:vAlign w:val="center"/>
            <w:hideMark/>
          </w:tcPr>
          <w:p w14:paraId="063CB0B0" w14:textId="3ED8D85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w:t>
            </w:r>
            <w:r w:rsidR="0031597F">
              <w:rPr>
                <w:rFonts w:cs="Arial"/>
                <w:noProof w:val="0"/>
                <w:sz w:val="16"/>
                <w:szCs w:val="16"/>
                <w:lang w:val="en-GB"/>
              </w:rPr>
              <w:t>.</w:t>
            </w:r>
            <w:r w:rsidRPr="00025D87">
              <w:rPr>
                <w:rFonts w:cs="Arial"/>
                <w:noProof w:val="0"/>
                <w:sz w:val="16"/>
                <w:szCs w:val="16"/>
                <w:lang w:val="en-GB"/>
              </w:rPr>
              <w:t>5</w:t>
            </w:r>
          </w:p>
        </w:tc>
        <w:tc>
          <w:tcPr>
            <w:tcW w:w="343" w:type="pct"/>
            <w:shd w:val="clear" w:color="auto" w:fill="FFFFFF" w:themeFill="background1"/>
            <w:noWrap/>
            <w:vAlign w:val="center"/>
            <w:hideMark/>
          </w:tcPr>
          <w:p w14:paraId="615314CB" w14:textId="59AAA0E8"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2</w:t>
            </w:r>
          </w:p>
        </w:tc>
      </w:tr>
      <w:tr w:rsidR="00CD5C95" w:rsidRPr="00025D87" w14:paraId="537526C3" w14:textId="77777777" w:rsidTr="0031597F">
        <w:trPr>
          <w:trHeight w:val="578"/>
        </w:trPr>
        <w:tc>
          <w:tcPr>
            <w:tcW w:w="764" w:type="pct"/>
            <w:shd w:val="clear" w:color="auto" w:fill="FFFFFF" w:themeFill="background1"/>
            <w:vAlign w:val="center"/>
          </w:tcPr>
          <w:p w14:paraId="176D73BD" w14:textId="77777777" w:rsidR="00810D1A" w:rsidRPr="00025D87" w:rsidRDefault="00810D1A" w:rsidP="00381B5D">
            <w:pPr>
              <w:tabs>
                <w:tab w:val="left" w:pos="5100"/>
              </w:tabs>
              <w:jc w:val="left"/>
              <w:rPr>
                <w:noProof w:val="0"/>
                <w:sz w:val="18"/>
                <w:szCs w:val="18"/>
                <w:lang w:val="en-GB"/>
              </w:rPr>
            </w:pPr>
            <w:proofErr w:type="spellStart"/>
            <w:r w:rsidRPr="00025D87">
              <w:rPr>
                <w:noProof w:val="0"/>
                <w:sz w:val="18"/>
                <w:szCs w:val="18"/>
                <w:lang w:val="en-GB"/>
              </w:rPr>
              <w:t>Tempelhof-Schöneberg</w:t>
            </w:r>
            <w:proofErr w:type="spellEnd"/>
          </w:p>
        </w:tc>
        <w:tc>
          <w:tcPr>
            <w:tcW w:w="278" w:type="pct"/>
            <w:shd w:val="clear" w:color="auto" w:fill="FFFFFF" w:themeFill="background1"/>
            <w:noWrap/>
            <w:vAlign w:val="center"/>
            <w:hideMark/>
          </w:tcPr>
          <w:p w14:paraId="5CFDCBB6" w14:textId="500B4D57"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42</w:t>
            </w:r>
            <w:r w:rsidR="0031597F">
              <w:rPr>
                <w:rFonts w:cs="Arial"/>
                <w:noProof w:val="0"/>
                <w:sz w:val="16"/>
                <w:szCs w:val="16"/>
                <w:lang w:val="en-GB"/>
              </w:rPr>
              <w:t>.</w:t>
            </w:r>
            <w:r w:rsidRPr="00025D87">
              <w:rPr>
                <w:rFonts w:cs="Arial"/>
                <w:noProof w:val="0"/>
                <w:sz w:val="16"/>
                <w:szCs w:val="16"/>
                <w:lang w:val="en-GB"/>
              </w:rPr>
              <w:t>6</w:t>
            </w:r>
          </w:p>
        </w:tc>
        <w:tc>
          <w:tcPr>
            <w:tcW w:w="278" w:type="pct"/>
            <w:shd w:val="clear" w:color="auto" w:fill="FFFFFF" w:themeFill="background1"/>
            <w:noWrap/>
            <w:vAlign w:val="center"/>
            <w:hideMark/>
          </w:tcPr>
          <w:p w14:paraId="0F7CEBD9" w14:textId="71908BD3"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62</w:t>
            </w:r>
            <w:r w:rsidR="0031597F">
              <w:rPr>
                <w:rFonts w:cs="Arial"/>
                <w:noProof w:val="0"/>
                <w:sz w:val="16"/>
                <w:szCs w:val="16"/>
                <w:lang w:val="en-GB"/>
              </w:rPr>
              <w:t>.</w:t>
            </w:r>
            <w:r w:rsidRPr="00025D87">
              <w:rPr>
                <w:rFonts w:cs="Arial"/>
                <w:noProof w:val="0"/>
                <w:sz w:val="16"/>
                <w:szCs w:val="16"/>
                <w:lang w:val="en-GB"/>
              </w:rPr>
              <w:t>7</w:t>
            </w:r>
          </w:p>
        </w:tc>
        <w:tc>
          <w:tcPr>
            <w:tcW w:w="259" w:type="pct"/>
            <w:shd w:val="clear" w:color="auto" w:fill="FFFFFF" w:themeFill="background1"/>
            <w:noWrap/>
            <w:vAlign w:val="center"/>
            <w:hideMark/>
          </w:tcPr>
          <w:p w14:paraId="4670986E" w14:textId="2DBCE5DC"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76</w:t>
            </w:r>
            <w:r w:rsidR="0031597F">
              <w:rPr>
                <w:rFonts w:cs="Arial"/>
                <w:noProof w:val="0"/>
                <w:sz w:val="16"/>
                <w:szCs w:val="16"/>
                <w:lang w:val="en-GB"/>
              </w:rPr>
              <w:t>.</w:t>
            </w:r>
            <w:r w:rsidRPr="00025D87">
              <w:rPr>
                <w:rFonts w:cs="Arial"/>
                <w:noProof w:val="0"/>
                <w:sz w:val="16"/>
                <w:szCs w:val="16"/>
                <w:lang w:val="en-GB"/>
              </w:rPr>
              <w:t>4</w:t>
            </w:r>
          </w:p>
        </w:tc>
        <w:tc>
          <w:tcPr>
            <w:tcW w:w="305" w:type="pct"/>
            <w:shd w:val="clear" w:color="auto" w:fill="FFFFFF" w:themeFill="background1"/>
            <w:noWrap/>
            <w:vAlign w:val="center"/>
            <w:hideMark/>
          </w:tcPr>
          <w:p w14:paraId="6894A16E" w14:textId="7E6A04B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120</w:t>
            </w:r>
            <w:r w:rsidR="0031597F">
              <w:rPr>
                <w:rFonts w:cs="Arial"/>
                <w:noProof w:val="0"/>
                <w:sz w:val="16"/>
                <w:szCs w:val="16"/>
                <w:lang w:val="en-GB"/>
              </w:rPr>
              <w:t>.</w:t>
            </w:r>
            <w:r w:rsidRPr="00025D87">
              <w:rPr>
                <w:rFonts w:cs="Arial"/>
                <w:noProof w:val="0"/>
                <w:sz w:val="16"/>
                <w:szCs w:val="16"/>
                <w:lang w:val="en-GB"/>
              </w:rPr>
              <w:t>1</w:t>
            </w:r>
          </w:p>
        </w:tc>
        <w:tc>
          <w:tcPr>
            <w:tcW w:w="279" w:type="pct"/>
            <w:shd w:val="clear" w:color="auto" w:fill="FFFFFF" w:themeFill="background1"/>
            <w:noWrap/>
            <w:vAlign w:val="center"/>
            <w:hideMark/>
          </w:tcPr>
          <w:p w14:paraId="2901E143" w14:textId="73CB9EE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33</w:t>
            </w:r>
            <w:r w:rsidR="0031597F">
              <w:rPr>
                <w:rFonts w:cs="Arial"/>
                <w:noProof w:val="0"/>
                <w:sz w:val="16"/>
                <w:szCs w:val="16"/>
                <w:lang w:val="en-GB"/>
              </w:rPr>
              <w:t>.</w:t>
            </w:r>
            <w:r w:rsidRPr="00025D87">
              <w:rPr>
                <w:rFonts w:cs="Arial"/>
                <w:noProof w:val="0"/>
                <w:sz w:val="16"/>
                <w:szCs w:val="16"/>
                <w:lang w:val="en-GB"/>
              </w:rPr>
              <w:t>8</w:t>
            </w:r>
          </w:p>
        </w:tc>
        <w:tc>
          <w:tcPr>
            <w:tcW w:w="277" w:type="pct"/>
            <w:shd w:val="clear" w:color="auto" w:fill="FFFFFF" w:themeFill="background1"/>
            <w:noWrap/>
            <w:vAlign w:val="center"/>
            <w:hideMark/>
          </w:tcPr>
          <w:p w14:paraId="482B9B2F" w14:textId="4167A3F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8</w:t>
            </w:r>
            <w:r w:rsidR="0031597F">
              <w:rPr>
                <w:rFonts w:cs="Arial"/>
                <w:noProof w:val="0"/>
                <w:sz w:val="16"/>
                <w:szCs w:val="16"/>
                <w:lang w:val="en-GB"/>
              </w:rPr>
              <w:t>.</w:t>
            </w:r>
            <w:r w:rsidRPr="00025D87">
              <w:rPr>
                <w:rFonts w:cs="Arial"/>
                <w:noProof w:val="0"/>
                <w:sz w:val="16"/>
                <w:szCs w:val="16"/>
                <w:lang w:val="en-GB"/>
              </w:rPr>
              <w:t>7</w:t>
            </w:r>
          </w:p>
        </w:tc>
        <w:tc>
          <w:tcPr>
            <w:tcW w:w="277" w:type="pct"/>
            <w:shd w:val="clear" w:color="auto" w:fill="FFFFFF" w:themeFill="background1"/>
            <w:noWrap/>
            <w:vAlign w:val="center"/>
            <w:hideMark/>
          </w:tcPr>
          <w:p w14:paraId="4BED3DBA" w14:textId="713F365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18</w:t>
            </w:r>
            <w:r w:rsidR="0031597F">
              <w:rPr>
                <w:rFonts w:cs="Arial"/>
                <w:noProof w:val="0"/>
                <w:sz w:val="16"/>
                <w:szCs w:val="16"/>
                <w:lang w:val="en-GB"/>
              </w:rPr>
              <w:t>.</w:t>
            </w:r>
            <w:r w:rsidRPr="00025D87">
              <w:rPr>
                <w:rFonts w:cs="Arial"/>
                <w:noProof w:val="0"/>
                <w:sz w:val="16"/>
                <w:szCs w:val="16"/>
                <w:lang w:val="en-GB"/>
              </w:rPr>
              <w:t>6</w:t>
            </w:r>
          </w:p>
        </w:tc>
        <w:tc>
          <w:tcPr>
            <w:tcW w:w="279" w:type="pct"/>
            <w:shd w:val="clear" w:color="auto" w:fill="FFFFFF" w:themeFill="background1"/>
            <w:noWrap/>
            <w:vAlign w:val="center"/>
            <w:hideMark/>
          </w:tcPr>
          <w:p w14:paraId="6765F8BC" w14:textId="1CFB4241"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29</w:t>
            </w:r>
            <w:r w:rsidR="0031597F">
              <w:rPr>
                <w:rFonts w:cs="Arial"/>
                <w:noProof w:val="0"/>
                <w:sz w:val="16"/>
                <w:szCs w:val="16"/>
                <w:lang w:val="en-GB"/>
              </w:rPr>
              <w:t>.</w:t>
            </w:r>
            <w:r w:rsidRPr="00025D87">
              <w:rPr>
                <w:rFonts w:cs="Arial"/>
                <w:noProof w:val="0"/>
                <w:sz w:val="16"/>
                <w:szCs w:val="16"/>
                <w:lang w:val="en-GB"/>
              </w:rPr>
              <w:t>6</w:t>
            </w:r>
          </w:p>
        </w:tc>
        <w:tc>
          <w:tcPr>
            <w:tcW w:w="277" w:type="pct"/>
            <w:shd w:val="clear" w:color="auto" w:fill="FFFFFF" w:themeFill="background1"/>
            <w:noWrap/>
            <w:vAlign w:val="center"/>
            <w:hideMark/>
          </w:tcPr>
          <w:p w14:paraId="4E044147" w14:textId="4817AAD8"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9</w:t>
            </w:r>
            <w:r w:rsidR="0031597F">
              <w:rPr>
                <w:rFonts w:cs="Arial"/>
                <w:noProof w:val="0"/>
                <w:sz w:val="16"/>
                <w:szCs w:val="16"/>
                <w:lang w:val="en-GB"/>
              </w:rPr>
              <w:t>.</w:t>
            </w:r>
            <w:r w:rsidRPr="00025D87">
              <w:rPr>
                <w:rFonts w:cs="Arial"/>
                <w:noProof w:val="0"/>
                <w:sz w:val="16"/>
                <w:szCs w:val="16"/>
                <w:lang w:val="en-GB"/>
              </w:rPr>
              <w:t>9</w:t>
            </w:r>
          </w:p>
        </w:tc>
        <w:tc>
          <w:tcPr>
            <w:tcW w:w="279" w:type="pct"/>
            <w:shd w:val="clear" w:color="auto" w:fill="FFFFFF" w:themeFill="background1"/>
            <w:noWrap/>
            <w:vAlign w:val="center"/>
            <w:hideMark/>
          </w:tcPr>
          <w:p w14:paraId="144919BC" w14:textId="195CC0D7"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20</w:t>
            </w:r>
            <w:r w:rsidR="0031597F">
              <w:rPr>
                <w:rFonts w:cs="Arial"/>
                <w:noProof w:val="0"/>
                <w:sz w:val="16"/>
                <w:szCs w:val="16"/>
                <w:lang w:val="en-GB"/>
              </w:rPr>
              <w:t>.</w:t>
            </w:r>
            <w:r w:rsidRPr="00025D87">
              <w:rPr>
                <w:rFonts w:cs="Arial"/>
                <w:noProof w:val="0"/>
                <w:sz w:val="16"/>
                <w:szCs w:val="16"/>
                <w:lang w:val="en-GB"/>
              </w:rPr>
              <w:t>9</w:t>
            </w:r>
          </w:p>
        </w:tc>
        <w:tc>
          <w:tcPr>
            <w:tcW w:w="276" w:type="pct"/>
            <w:shd w:val="clear" w:color="auto" w:fill="FFFFFF" w:themeFill="background1"/>
            <w:noWrap/>
            <w:vAlign w:val="center"/>
            <w:hideMark/>
          </w:tcPr>
          <w:p w14:paraId="536D0C13" w14:textId="4AFA2D01"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w:t>
            </w:r>
            <w:r w:rsidR="0031597F">
              <w:rPr>
                <w:rFonts w:cs="Arial"/>
                <w:noProof w:val="0"/>
                <w:sz w:val="16"/>
                <w:szCs w:val="16"/>
                <w:lang w:val="en-GB"/>
              </w:rPr>
              <w:t>.</w:t>
            </w:r>
            <w:r w:rsidRPr="00025D87">
              <w:rPr>
                <w:rFonts w:cs="Arial"/>
                <w:noProof w:val="0"/>
                <w:sz w:val="16"/>
                <w:szCs w:val="16"/>
                <w:lang w:val="en-GB"/>
              </w:rPr>
              <w:t>0</w:t>
            </w:r>
          </w:p>
        </w:tc>
        <w:tc>
          <w:tcPr>
            <w:tcW w:w="277" w:type="pct"/>
            <w:shd w:val="clear" w:color="auto" w:fill="FFFFFF" w:themeFill="background1"/>
            <w:noWrap/>
            <w:vAlign w:val="center"/>
            <w:hideMark/>
          </w:tcPr>
          <w:p w14:paraId="19751962" w14:textId="02BBA2D3"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1</w:t>
            </w:r>
          </w:p>
        </w:tc>
        <w:tc>
          <w:tcPr>
            <w:tcW w:w="276" w:type="pct"/>
            <w:shd w:val="clear" w:color="auto" w:fill="FFFFFF" w:themeFill="background1"/>
            <w:noWrap/>
            <w:vAlign w:val="center"/>
            <w:hideMark/>
          </w:tcPr>
          <w:p w14:paraId="3C5B8E55" w14:textId="16C850BC"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20</w:t>
            </w:r>
            <w:r w:rsidR="0031597F">
              <w:rPr>
                <w:rFonts w:cs="Arial"/>
                <w:noProof w:val="0"/>
                <w:sz w:val="16"/>
                <w:szCs w:val="16"/>
                <w:lang w:val="en-GB"/>
              </w:rPr>
              <w:t>.</w:t>
            </w:r>
            <w:r w:rsidRPr="00025D87">
              <w:rPr>
                <w:rFonts w:cs="Arial"/>
                <w:noProof w:val="0"/>
                <w:sz w:val="16"/>
                <w:szCs w:val="16"/>
                <w:lang w:val="en-GB"/>
              </w:rPr>
              <w:t>0</w:t>
            </w:r>
          </w:p>
        </w:tc>
        <w:tc>
          <w:tcPr>
            <w:tcW w:w="277" w:type="pct"/>
            <w:shd w:val="clear" w:color="auto" w:fill="FFFFFF" w:themeFill="background1"/>
            <w:noWrap/>
            <w:vAlign w:val="center"/>
            <w:hideMark/>
          </w:tcPr>
          <w:p w14:paraId="1F702288" w14:textId="04E0DDA7"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w:t>
            </w:r>
            <w:r w:rsidR="0031597F">
              <w:rPr>
                <w:rFonts w:cs="Arial"/>
                <w:noProof w:val="0"/>
                <w:sz w:val="16"/>
                <w:szCs w:val="16"/>
                <w:lang w:val="en-GB"/>
              </w:rPr>
              <w:t>.</w:t>
            </w:r>
            <w:r w:rsidRPr="00025D87">
              <w:rPr>
                <w:rFonts w:cs="Arial"/>
                <w:noProof w:val="0"/>
                <w:sz w:val="16"/>
                <w:szCs w:val="16"/>
                <w:lang w:val="en-GB"/>
              </w:rPr>
              <w:t>0</w:t>
            </w:r>
          </w:p>
        </w:tc>
        <w:tc>
          <w:tcPr>
            <w:tcW w:w="343" w:type="pct"/>
            <w:shd w:val="clear" w:color="auto" w:fill="FFFFFF" w:themeFill="background1"/>
            <w:noWrap/>
            <w:vAlign w:val="center"/>
            <w:hideMark/>
          </w:tcPr>
          <w:p w14:paraId="2BE9721B" w14:textId="4A2B0A5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0</w:t>
            </w:r>
          </w:p>
        </w:tc>
      </w:tr>
      <w:tr w:rsidR="00CD5C95" w:rsidRPr="00025D87" w14:paraId="411E3235" w14:textId="77777777" w:rsidTr="0031597F">
        <w:trPr>
          <w:trHeight w:val="578"/>
        </w:trPr>
        <w:tc>
          <w:tcPr>
            <w:tcW w:w="764" w:type="pct"/>
            <w:shd w:val="clear" w:color="auto" w:fill="FFFFFF" w:themeFill="background1"/>
            <w:vAlign w:val="center"/>
          </w:tcPr>
          <w:p w14:paraId="516B3F9E" w14:textId="77777777" w:rsidR="00810D1A" w:rsidRPr="00025D87" w:rsidRDefault="00810D1A" w:rsidP="00381B5D">
            <w:pPr>
              <w:tabs>
                <w:tab w:val="left" w:pos="5100"/>
              </w:tabs>
              <w:jc w:val="left"/>
              <w:rPr>
                <w:noProof w:val="0"/>
                <w:sz w:val="18"/>
                <w:szCs w:val="18"/>
                <w:lang w:val="en-GB"/>
              </w:rPr>
            </w:pPr>
            <w:proofErr w:type="spellStart"/>
            <w:r w:rsidRPr="00025D87">
              <w:rPr>
                <w:noProof w:val="0"/>
                <w:sz w:val="18"/>
                <w:szCs w:val="18"/>
                <w:lang w:val="en-GB"/>
              </w:rPr>
              <w:t>Neukölln</w:t>
            </w:r>
            <w:proofErr w:type="spellEnd"/>
          </w:p>
        </w:tc>
        <w:tc>
          <w:tcPr>
            <w:tcW w:w="278" w:type="pct"/>
            <w:shd w:val="clear" w:color="auto" w:fill="FFFFFF" w:themeFill="background1"/>
            <w:noWrap/>
            <w:vAlign w:val="center"/>
            <w:hideMark/>
          </w:tcPr>
          <w:p w14:paraId="1A746EBC" w14:textId="5D0F5072"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41</w:t>
            </w:r>
            <w:r w:rsidR="0031597F">
              <w:rPr>
                <w:rFonts w:cs="Arial"/>
                <w:noProof w:val="0"/>
                <w:sz w:val="16"/>
                <w:szCs w:val="16"/>
                <w:lang w:val="en-GB"/>
              </w:rPr>
              <w:t>.</w:t>
            </w:r>
            <w:r w:rsidRPr="00025D87">
              <w:rPr>
                <w:rFonts w:cs="Arial"/>
                <w:noProof w:val="0"/>
                <w:sz w:val="16"/>
                <w:szCs w:val="16"/>
                <w:lang w:val="en-GB"/>
              </w:rPr>
              <w:t>8</w:t>
            </w:r>
          </w:p>
        </w:tc>
        <w:tc>
          <w:tcPr>
            <w:tcW w:w="278" w:type="pct"/>
            <w:shd w:val="clear" w:color="auto" w:fill="FFFFFF" w:themeFill="background1"/>
            <w:noWrap/>
            <w:vAlign w:val="center"/>
            <w:hideMark/>
          </w:tcPr>
          <w:p w14:paraId="7FC8F012" w14:textId="77F3165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61</w:t>
            </w:r>
            <w:r w:rsidR="0031597F">
              <w:rPr>
                <w:rFonts w:cs="Arial"/>
                <w:noProof w:val="0"/>
                <w:sz w:val="16"/>
                <w:szCs w:val="16"/>
                <w:lang w:val="en-GB"/>
              </w:rPr>
              <w:t>.</w:t>
            </w:r>
            <w:r w:rsidRPr="00025D87">
              <w:rPr>
                <w:rFonts w:cs="Arial"/>
                <w:noProof w:val="0"/>
                <w:sz w:val="16"/>
                <w:szCs w:val="16"/>
                <w:lang w:val="en-GB"/>
              </w:rPr>
              <w:t>6</w:t>
            </w:r>
          </w:p>
        </w:tc>
        <w:tc>
          <w:tcPr>
            <w:tcW w:w="259" w:type="pct"/>
            <w:shd w:val="clear" w:color="auto" w:fill="FFFFFF" w:themeFill="background1"/>
            <w:noWrap/>
            <w:vAlign w:val="center"/>
            <w:hideMark/>
          </w:tcPr>
          <w:p w14:paraId="5AAED135" w14:textId="6A54ABB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75</w:t>
            </w:r>
            <w:r w:rsidR="0031597F">
              <w:rPr>
                <w:rFonts w:cs="Arial"/>
                <w:noProof w:val="0"/>
                <w:sz w:val="16"/>
                <w:szCs w:val="16"/>
                <w:lang w:val="en-GB"/>
              </w:rPr>
              <w:t>.</w:t>
            </w:r>
            <w:r w:rsidRPr="00025D87">
              <w:rPr>
                <w:rFonts w:cs="Arial"/>
                <w:noProof w:val="0"/>
                <w:sz w:val="16"/>
                <w:szCs w:val="16"/>
                <w:lang w:val="en-GB"/>
              </w:rPr>
              <w:t>4</w:t>
            </w:r>
          </w:p>
        </w:tc>
        <w:tc>
          <w:tcPr>
            <w:tcW w:w="305" w:type="pct"/>
            <w:shd w:val="clear" w:color="auto" w:fill="FFFFFF" w:themeFill="background1"/>
            <w:noWrap/>
            <w:vAlign w:val="center"/>
            <w:hideMark/>
          </w:tcPr>
          <w:p w14:paraId="7F9CC307" w14:textId="2F01DDD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8</w:t>
            </w:r>
          </w:p>
        </w:tc>
        <w:tc>
          <w:tcPr>
            <w:tcW w:w="279" w:type="pct"/>
            <w:shd w:val="clear" w:color="auto" w:fill="FFFFFF" w:themeFill="background1"/>
            <w:noWrap/>
            <w:vAlign w:val="center"/>
            <w:hideMark/>
          </w:tcPr>
          <w:p w14:paraId="3BF2EF82" w14:textId="77B5EB7E"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33</w:t>
            </w:r>
            <w:r w:rsidR="0031597F">
              <w:rPr>
                <w:rFonts w:cs="Arial"/>
                <w:noProof w:val="0"/>
                <w:sz w:val="16"/>
                <w:szCs w:val="16"/>
                <w:lang w:val="en-GB"/>
              </w:rPr>
              <w:t>.</w:t>
            </w:r>
            <w:r w:rsidRPr="00025D87">
              <w:rPr>
                <w:rFonts w:cs="Arial"/>
                <w:noProof w:val="0"/>
                <w:sz w:val="16"/>
                <w:szCs w:val="16"/>
                <w:lang w:val="en-GB"/>
              </w:rPr>
              <w:t>6</w:t>
            </w:r>
          </w:p>
        </w:tc>
        <w:tc>
          <w:tcPr>
            <w:tcW w:w="277" w:type="pct"/>
            <w:shd w:val="clear" w:color="auto" w:fill="FFFFFF" w:themeFill="background1"/>
            <w:noWrap/>
            <w:vAlign w:val="center"/>
            <w:hideMark/>
          </w:tcPr>
          <w:p w14:paraId="71DB33C0" w14:textId="5419B63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8</w:t>
            </w:r>
            <w:r w:rsidR="0031597F">
              <w:rPr>
                <w:rFonts w:cs="Arial"/>
                <w:noProof w:val="0"/>
                <w:sz w:val="16"/>
                <w:szCs w:val="16"/>
                <w:lang w:val="en-GB"/>
              </w:rPr>
              <w:t>.</w:t>
            </w:r>
            <w:r w:rsidRPr="00025D87">
              <w:rPr>
                <w:rFonts w:cs="Arial"/>
                <w:noProof w:val="0"/>
                <w:sz w:val="16"/>
                <w:szCs w:val="16"/>
                <w:lang w:val="en-GB"/>
              </w:rPr>
              <w:t>5</w:t>
            </w:r>
          </w:p>
        </w:tc>
        <w:tc>
          <w:tcPr>
            <w:tcW w:w="277" w:type="pct"/>
            <w:shd w:val="clear" w:color="auto" w:fill="FFFFFF" w:themeFill="background1"/>
            <w:noWrap/>
            <w:vAlign w:val="center"/>
            <w:hideMark/>
          </w:tcPr>
          <w:p w14:paraId="015D51AD" w14:textId="4F12B72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18</w:t>
            </w:r>
            <w:r w:rsidR="0031597F">
              <w:rPr>
                <w:rFonts w:cs="Arial"/>
                <w:noProof w:val="0"/>
                <w:sz w:val="16"/>
                <w:szCs w:val="16"/>
                <w:lang w:val="en-GB"/>
              </w:rPr>
              <w:t>.</w:t>
            </w:r>
            <w:r w:rsidRPr="00025D87">
              <w:rPr>
                <w:rFonts w:cs="Arial"/>
                <w:noProof w:val="0"/>
                <w:sz w:val="16"/>
                <w:szCs w:val="16"/>
                <w:lang w:val="en-GB"/>
              </w:rPr>
              <w:t>2</w:t>
            </w:r>
          </w:p>
        </w:tc>
        <w:tc>
          <w:tcPr>
            <w:tcW w:w="279" w:type="pct"/>
            <w:shd w:val="clear" w:color="auto" w:fill="FFFFFF" w:themeFill="background1"/>
            <w:noWrap/>
            <w:vAlign w:val="center"/>
            <w:hideMark/>
          </w:tcPr>
          <w:p w14:paraId="74131650" w14:textId="3BD08868"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29</w:t>
            </w:r>
            <w:r w:rsidR="0031597F">
              <w:rPr>
                <w:rFonts w:cs="Arial"/>
                <w:noProof w:val="0"/>
                <w:sz w:val="16"/>
                <w:szCs w:val="16"/>
                <w:lang w:val="en-GB"/>
              </w:rPr>
              <w:t>.</w:t>
            </w:r>
            <w:r w:rsidRPr="00025D87">
              <w:rPr>
                <w:rFonts w:cs="Arial"/>
                <w:noProof w:val="0"/>
                <w:sz w:val="16"/>
                <w:szCs w:val="16"/>
                <w:lang w:val="en-GB"/>
              </w:rPr>
              <w:t>0</w:t>
            </w:r>
          </w:p>
        </w:tc>
        <w:tc>
          <w:tcPr>
            <w:tcW w:w="277" w:type="pct"/>
            <w:shd w:val="clear" w:color="auto" w:fill="FFFFFF" w:themeFill="background1"/>
            <w:noWrap/>
            <w:vAlign w:val="center"/>
            <w:hideMark/>
          </w:tcPr>
          <w:p w14:paraId="1B4BEB4F" w14:textId="0D0DA35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9</w:t>
            </w:r>
            <w:r w:rsidR="0031597F">
              <w:rPr>
                <w:rFonts w:cs="Arial"/>
                <w:noProof w:val="0"/>
                <w:sz w:val="16"/>
                <w:szCs w:val="16"/>
                <w:lang w:val="en-GB"/>
              </w:rPr>
              <w:t>.</w:t>
            </w:r>
            <w:r w:rsidRPr="00025D87">
              <w:rPr>
                <w:rFonts w:cs="Arial"/>
                <w:noProof w:val="0"/>
                <w:sz w:val="16"/>
                <w:szCs w:val="16"/>
                <w:lang w:val="en-GB"/>
              </w:rPr>
              <w:t>7</w:t>
            </w:r>
          </w:p>
        </w:tc>
        <w:tc>
          <w:tcPr>
            <w:tcW w:w="279" w:type="pct"/>
            <w:shd w:val="clear" w:color="auto" w:fill="FFFFFF" w:themeFill="background1"/>
            <w:noWrap/>
            <w:vAlign w:val="center"/>
            <w:hideMark/>
          </w:tcPr>
          <w:p w14:paraId="4A8EF876" w14:textId="4A7712F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20</w:t>
            </w:r>
            <w:r w:rsidR="0031597F">
              <w:rPr>
                <w:rFonts w:cs="Arial"/>
                <w:noProof w:val="0"/>
                <w:sz w:val="16"/>
                <w:szCs w:val="16"/>
                <w:lang w:val="en-GB"/>
              </w:rPr>
              <w:t>.</w:t>
            </w:r>
            <w:r w:rsidRPr="00025D87">
              <w:rPr>
                <w:rFonts w:cs="Arial"/>
                <w:noProof w:val="0"/>
                <w:sz w:val="16"/>
                <w:szCs w:val="16"/>
                <w:lang w:val="en-GB"/>
              </w:rPr>
              <w:t>5</w:t>
            </w:r>
          </w:p>
        </w:tc>
        <w:tc>
          <w:tcPr>
            <w:tcW w:w="276" w:type="pct"/>
            <w:shd w:val="clear" w:color="auto" w:fill="FFFFFF" w:themeFill="background1"/>
            <w:noWrap/>
            <w:vAlign w:val="center"/>
            <w:hideMark/>
          </w:tcPr>
          <w:p w14:paraId="69DE9AA3" w14:textId="27BCC677"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w:t>
            </w:r>
            <w:r w:rsidR="0031597F">
              <w:rPr>
                <w:rFonts w:cs="Arial"/>
                <w:noProof w:val="0"/>
                <w:sz w:val="16"/>
                <w:szCs w:val="16"/>
                <w:lang w:val="en-GB"/>
              </w:rPr>
              <w:t>.</w:t>
            </w:r>
            <w:r w:rsidRPr="00025D87">
              <w:rPr>
                <w:rFonts w:cs="Arial"/>
                <w:noProof w:val="0"/>
                <w:sz w:val="16"/>
                <w:szCs w:val="16"/>
                <w:lang w:val="en-GB"/>
              </w:rPr>
              <w:t>1</w:t>
            </w:r>
          </w:p>
        </w:tc>
        <w:tc>
          <w:tcPr>
            <w:tcW w:w="277" w:type="pct"/>
            <w:shd w:val="clear" w:color="auto" w:fill="FFFFFF" w:themeFill="background1"/>
            <w:noWrap/>
            <w:vAlign w:val="center"/>
            <w:hideMark/>
          </w:tcPr>
          <w:p w14:paraId="1BDF3BE7" w14:textId="4E948D3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2</w:t>
            </w:r>
          </w:p>
        </w:tc>
        <w:tc>
          <w:tcPr>
            <w:tcW w:w="276" w:type="pct"/>
            <w:shd w:val="clear" w:color="auto" w:fill="FFFFFF" w:themeFill="background1"/>
            <w:noWrap/>
            <w:vAlign w:val="center"/>
            <w:hideMark/>
          </w:tcPr>
          <w:p w14:paraId="5E09DAD8" w14:textId="1F2A5CF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20</w:t>
            </w:r>
            <w:r w:rsidR="0031597F">
              <w:rPr>
                <w:rFonts w:cs="Arial"/>
                <w:noProof w:val="0"/>
                <w:sz w:val="16"/>
                <w:szCs w:val="16"/>
                <w:lang w:val="en-GB"/>
              </w:rPr>
              <w:t>.</w:t>
            </w:r>
            <w:r w:rsidRPr="00025D87">
              <w:rPr>
                <w:rFonts w:cs="Arial"/>
                <w:noProof w:val="0"/>
                <w:sz w:val="16"/>
                <w:szCs w:val="16"/>
                <w:lang w:val="en-GB"/>
              </w:rPr>
              <w:t>3</w:t>
            </w:r>
          </w:p>
        </w:tc>
        <w:tc>
          <w:tcPr>
            <w:tcW w:w="277" w:type="pct"/>
            <w:shd w:val="clear" w:color="auto" w:fill="FFFFFF" w:themeFill="background1"/>
            <w:noWrap/>
            <w:vAlign w:val="center"/>
            <w:hideMark/>
          </w:tcPr>
          <w:p w14:paraId="3B1D66B6" w14:textId="31E096A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w:t>
            </w:r>
            <w:r w:rsidR="0031597F">
              <w:rPr>
                <w:rFonts w:cs="Arial"/>
                <w:noProof w:val="0"/>
                <w:sz w:val="16"/>
                <w:szCs w:val="16"/>
                <w:lang w:val="en-GB"/>
              </w:rPr>
              <w:t>.</w:t>
            </w:r>
            <w:r w:rsidRPr="00025D87">
              <w:rPr>
                <w:rFonts w:cs="Arial"/>
                <w:noProof w:val="0"/>
                <w:sz w:val="16"/>
                <w:szCs w:val="16"/>
                <w:lang w:val="en-GB"/>
              </w:rPr>
              <w:t>1</w:t>
            </w:r>
          </w:p>
        </w:tc>
        <w:tc>
          <w:tcPr>
            <w:tcW w:w="343" w:type="pct"/>
            <w:shd w:val="clear" w:color="auto" w:fill="FFFFFF" w:themeFill="background1"/>
            <w:noWrap/>
            <w:vAlign w:val="center"/>
            <w:hideMark/>
          </w:tcPr>
          <w:p w14:paraId="71FA3093" w14:textId="11439DE3"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2</w:t>
            </w:r>
          </w:p>
        </w:tc>
      </w:tr>
      <w:tr w:rsidR="00CD5C95" w:rsidRPr="00025D87" w14:paraId="34D81764" w14:textId="77777777" w:rsidTr="0031597F">
        <w:trPr>
          <w:trHeight w:val="578"/>
        </w:trPr>
        <w:tc>
          <w:tcPr>
            <w:tcW w:w="764" w:type="pct"/>
            <w:shd w:val="clear" w:color="auto" w:fill="FFFFFF" w:themeFill="background1"/>
            <w:vAlign w:val="center"/>
          </w:tcPr>
          <w:p w14:paraId="2D9BFD7D" w14:textId="77777777" w:rsidR="00810D1A" w:rsidRPr="00025D87" w:rsidRDefault="00810D1A" w:rsidP="00381B5D">
            <w:pPr>
              <w:tabs>
                <w:tab w:val="left" w:pos="5100"/>
              </w:tabs>
              <w:jc w:val="left"/>
              <w:rPr>
                <w:noProof w:val="0"/>
                <w:sz w:val="18"/>
                <w:szCs w:val="18"/>
                <w:lang w:val="en-GB"/>
              </w:rPr>
            </w:pPr>
            <w:proofErr w:type="spellStart"/>
            <w:r w:rsidRPr="00025D87">
              <w:rPr>
                <w:noProof w:val="0"/>
                <w:sz w:val="18"/>
                <w:szCs w:val="18"/>
                <w:lang w:val="en-GB"/>
              </w:rPr>
              <w:t>Treptow-Köpenick</w:t>
            </w:r>
            <w:proofErr w:type="spellEnd"/>
          </w:p>
        </w:tc>
        <w:tc>
          <w:tcPr>
            <w:tcW w:w="278" w:type="pct"/>
            <w:shd w:val="clear" w:color="auto" w:fill="FFFFFF" w:themeFill="background1"/>
            <w:noWrap/>
            <w:vAlign w:val="center"/>
            <w:hideMark/>
          </w:tcPr>
          <w:p w14:paraId="5458605A" w14:textId="05B1B678"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28</w:t>
            </w:r>
            <w:r w:rsidR="0031597F">
              <w:rPr>
                <w:rFonts w:cs="Arial"/>
                <w:noProof w:val="0"/>
                <w:sz w:val="16"/>
                <w:szCs w:val="16"/>
                <w:lang w:val="en-GB"/>
              </w:rPr>
              <w:t>.</w:t>
            </w:r>
            <w:r w:rsidRPr="00025D87">
              <w:rPr>
                <w:rFonts w:cs="Arial"/>
                <w:noProof w:val="0"/>
                <w:sz w:val="16"/>
                <w:szCs w:val="16"/>
                <w:lang w:val="en-GB"/>
              </w:rPr>
              <w:t>3</w:t>
            </w:r>
          </w:p>
        </w:tc>
        <w:tc>
          <w:tcPr>
            <w:tcW w:w="278" w:type="pct"/>
            <w:shd w:val="clear" w:color="auto" w:fill="FFFFFF" w:themeFill="background1"/>
            <w:noWrap/>
            <w:vAlign w:val="center"/>
            <w:hideMark/>
          </w:tcPr>
          <w:p w14:paraId="5D754285" w14:textId="791ABCF3"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44</w:t>
            </w:r>
            <w:r w:rsidR="0031597F">
              <w:rPr>
                <w:rFonts w:cs="Arial"/>
                <w:noProof w:val="0"/>
                <w:sz w:val="16"/>
                <w:szCs w:val="16"/>
                <w:lang w:val="en-GB"/>
              </w:rPr>
              <w:t>.</w:t>
            </w:r>
            <w:r w:rsidRPr="00025D87">
              <w:rPr>
                <w:rFonts w:cs="Arial"/>
                <w:noProof w:val="0"/>
                <w:sz w:val="16"/>
                <w:szCs w:val="16"/>
                <w:lang w:val="en-GB"/>
              </w:rPr>
              <w:t>1</w:t>
            </w:r>
          </w:p>
        </w:tc>
        <w:tc>
          <w:tcPr>
            <w:tcW w:w="259" w:type="pct"/>
            <w:shd w:val="clear" w:color="auto" w:fill="FFFFFF" w:themeFill="background1"/>
            <w:noWrap/>
            <w:vAlign w:val="center"/>
            <w:hideMark/>
          </w:tcPr>
          <w:p w14:paraId="7685E2BF" w14:textId="674AED6E"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56</w:t>
            </w:r>
            <w:r w:rsidR="0031597F">
              <w:rPr>
                <w:rFonts w:cs="Arial"/>
                <w:noProof w:val="0"/>
                <w:sz w:val="16"/>
                <w:szCs w:val="16"/>
                <w:lang w:val="en-GB"/>
              </w:rPr>
              <w:t>.</w:t>
            </w:r>
            <w:r w:rsidRPr="00025D87">
              <w:rPr>
                <w:rFonts w:cs="Arial"/>
                <w:noProof w:val="0"/>
                <w:sz w:val="16"/>
                <w:szCs w:val="16"/>
                <w:lang w:val="en-GB"/>
              </w:rPr>
              <w:t>8</w:t>
            </w:r>
          </w:p>
        </w:tc>
        <w:tc>
          <w:tcPr>
            <w:tcW w:w="305" w:type="pct"/>
            <w:shd w:val="clear" w:color="auto" w:fill="FFFFFF" w:themeFill="background1"/>
            <w:noWrap/>
            <w:vAlign w:val="center"/>
            <w:hideMark/>
          </w:tcPr>
          <w:p w14:paraId="0958B1F3" w14:textId="10DEF660"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15</w:t>
            </w:r>
            <w:r w:rsidR="0031597F">
              <w:rPr>
                <w:rFonts w:cs="Arial"/>
                <w:noProof w:val="0"/>
                <w:sz w:val="16"/>
                <w:szCs w:val="16"/>
                <w:lang w:val="en-GB"/>
              </w:rPr>
              <w:t>.</w:t>
            </w:r>
            <w:r w:rsidRPr="00025D87">
              <w:rPr>
                <w:rFonts w:cs="Arial"/>
                <w:noProof w:val="0"/>
                <w:sz w:val="16"/>
                <w:szCs w:val="16"/>
                <w:lang w:val="en-GB"/>
              </w:rPr>
              <w:t>8</w:t>
            </w:r>
          </w:p>
        </w:tc>
        <w:tc>
          <w:tcPr>
            <w:tcW w:w="279" w:type="pct"/>
            <w:shd w:val="clear" w:color="auto" w:fill="FFFFFF" w:themeFill="background1"/>
            <w:noWrap/>
            <w:vAlign w:val="center"/>
            <w:hideMark/>
          </w:tcPr>
          <w:p w14:paraId="2AAF74CC" w14:textId="5F8EBF1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28</w:t>
            </w:r>
            <w:r w:rsidR="0031597F">
              <w:rPr>
                <w:rFonts w:cs="Arial"/>
                <w:noProof w:val="0"/>
                <w:sz w:val="16"/>
                <w:szCs w:val="16"/>
                <w:lang w:val="en-GB"/>
              </w:rPr>
              <w:t>.</w:t>
            </w:r>
            <w:r w:rsidRPr="00025D87">
              <w:rPr>
                <w:rFonts w:cs="Arial"/>
                <w:noProof w:val="0"/>
                <w:sz w:val="16"/>
                <w:szCs w:val="16"/>
                <w:lang w:val="en-GB"/>
              </w:rPr>
              <w:t>5</w:t>
            </w:r>
          </w:p>
        </w:tc>
        <w:tc>
          <w:tcPr>
            <w:tcW w:w="277" w:type="pct"/>
            <w:shd w:val="clear" w:color="auto" w:fill="FFFFFF" w:themeFill="background1"/>
            <w:noWrap/>
            <w:vAlign w:val="center"/>
            <w:hideMark/>
          </w:tcPr>
          <w:p w14:paraId="28206E75" w14:textId="51C47F92"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w:t>
            </w:r>
            <w:r w:rsidR="0031597F">
              <w:rPr>
                <w:rFonts w:cs="Arial"/>
                <w:noProof w:val="0"/>
                <w:sz w:val="16"/>
                <w:szCs w:val="16"/>
                <w:lang w:val="en-GB"/>
              </w:rPr>
              <w:t>.</w:t>
            </w:r>
            <w:r w:rsidRPr="00025D87">
              <w:rPr>
                <w:rFonts w:cs="Arial"/>
                <w:noProof w:val="0"/>
                <w:sz w:val="16"/>
                <w:szCs w:val="16"/>
                <w:lang w:val="en-GB"/>
              </w:rPr>
              <w:t>5</w:t>
            </w:r>
          </w:p>
        </w:tc>
        <w:tc>
          <w:tcPr>
            <w:tcW w:w="277" w:type="pct"/>
            <w:shd w:val="clear" w:color="auto" w:fill="FFFFFF" w:themeFill="background1"/>
            <w:noWrap/>
            <w:vAlign w:val="center"/>
            <w:hideMark/>
          </w:tcPr>
          <w:p w14:paraId="7F3A48C1" w14:textId="2430CC6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11</w:t>
            </w:r>
            <w:r w:rsidR="0031597F">
              <w:rPr>
                <w:rFonts w:cs="Arial"/>
                <w:noProof w:val="0"/>
                <w:sz w:val="16"/>
                <w:szCs w:val="16"/>
                <w:lang w:val="en-GB"/>
              </w:rPr>
              <w:t>.</w:t>
            </w:r>
            <w:r w:rsidRPr="00025D87">
              <w:rPr>
                <w:rFonts w:cs="Arial"/>
                <w:noProof w:val="0"/>
                <w:sz w:val="16"/>
                <w:szCs w:val="16"/>
                <w:lang w:val="en-GB"/>
              </w:rPr>
              <w:t>4</w:t>
            </w:r>
          </w:p>
        </w:tc>
        <w:tc>
          <w:tcPr>
            <w:tcW w:w="279" w:type="pct"/>
            <w:shd w:val="clear" w:color="auto" w:fill="FFFFFF" w:themeFill="background1"/>
            <w:noWrap/>
            <w:vAlign w:val="center"/>
            <w:hideMark/>
          </w:tcPr>
          <w:p w14:paraId="7A06148A" w14:textId="366DE082"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2</w:t>
            </w:r>
          </w:p>
        </w:tc>
        <w:tc>
          <w:tcPr>
            <w:tcW w:w="277" w:type="pct"/>
            <w:shd w:val="clear" w:color="auto" w:fill="FFFFFF" w:themeFill="background1"/>
            <w:noWrap/>
            <w:vAlign w:val="center"/>
            <w:hideMark/>
          </w:tcPr>
          <w:p w14:paraId="564ED8DC" w14:textId="3A5F3DE3"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w:t>
            </w:r>
            <w:r w:rsidR="0031597F">
              <w:rPr>
                <w:rFonts w:cs="Arial"/>
                <w:noProof w:val="0"/>
                <w:sz w:val="16"/>
                <w:szCs w:val="16"/>
                <w:lang w:val="en-GB"/>
              </w:rPr>
              <w:t>.</w:t>
            </w:r>
            <w:r w:rsidRPr="00025D87">
              <w:rPr>
                <w:rFonts w:cs="Arial"/>
                <w:noProof w:val="0"/>
                <w:sz w:val="16"/>
                <w:szCs w:val="16"/>
                <w:lang w:val="en-GB"/>
              </w:rPr>
              <w:t>9</w:t>
            </w:r>
          </w:p>
        </w:tc>
        <w:tc>
          <w:tcPr>
            <w:tcW w:w="279" w:type="pct"/>
            <w:shd w:val="clear" w:color="auto" w:fill="FFFFFF" w:themeFill="background1"/>
            <w:noWrap/>
            <w:vAlign w:val="center"/>
            <w:hideMark/>
          </w:tcPr>
          <w:p w14:paraId="29E24AF6" w14:textId="168FDC4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14</w:t>
            </w:r>
            <w:r w:rsidR="0031597F">
              <w:rPr>
                <w:rFonts w:cs="Arial"/>
                <w:noProof w:val="0"/>
                <w:sz w:val="16"/>
                <w:szCs w:val="16"/>
                <w:lang w:val="en-GB"/>
              </w:rPr>
              <w:t>.</w:t>
            </w:r>
            <w:r w:rsidRPr="00025D87">
              <w:rPr>
                <w:rFonts w:cs="Arial"/>
                <w:noProof w:val="0"/>
                <w:sz w:val="16"/>
                <w:szCs w:val="16"/>
                <w:lang w:val="en-GB"/>
              </w:rPr>
              <w:t>7</w:t>
            </w:r>
          </w:p>
        </w:tc>
        <w:tc>
          <w:tcPr>
            <w:tcW w:w="276" w:type="pct"/>
            <w:shd w:val="clear" w:color="auto" w:fill="FFFFFF" w:themeFill="background1"/>
            <w:noWrap/>
            <w:vAlign w:val="center"/>
            <w:hideMark/>
          </w:tcPr>
          <w:p w14:paraId="69628D71" w14:textId="722D5832"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w:t>
            </w:r>
            <w:r w:rsidR="0031597F">
              <w:rPr>
                <w:rFonts w:cs="Arial"/>
                <w:noProof w:val="0"/>
                <w:sz w:val="16"/>
                <w:szCs w:val="16"/>
                <w:lang w:val="en-GB"/>
              </w:rPr>
              <w:t>.</w:t>
            </w:r>
            <w:r w:rsidRPr="00025D87">
              <w:rPr>
                <w:rFonts w:cs="Arial"/>
                <w:noProof w:val="0"/>
                <w:sz w:val="16"/>
                <w:szCs w:val="16"/>
                <w:lang w:val="en-GB"/>
              </w:rPr>
              <w:t>4</w:t>
            </w:r>
          </w:p>
        </w:tc>
        <w:tc>
          <w:tcPr>
            <w:tcW w:w="277" w:type="pct"/>
            <w:shd w:val="clear" w:color="auto" w:fill="FFFFFF" w:themeFill="background1"/>
            <w:noWrap/>
            <w:vAlign w:val="center"/>
            <w:hideMark/>
          </w:tcPr>
          <w:p w14:paraId="04D90C3C" w14:textId="40BF295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8</w:t>
            </w:r>
          </w:p>
        </w:tc>
        <w:tc>
          <w:tcPr>
            <w:tcW w:w="276" w:type="pct"/>
            <w:shd w:val="clear" w:color="auto" w:fill="FFFFFF" w:themeFill="background1"/>
            <w:noWrap/>
            <w:vAlign w:val="center"/>
            <w:hideMark/>
          </w:tcPr>
          <w:p w14:paraId="15B707A8" w14:textId="4BCC8DC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21</w:t>
            </w:r>
            <w:r w:rsidR="0031597F">
              <w:rPr>
                <w:rFonts w:cs="Arial"/>
                <w:noProof w:val="0"/>
                <w:sz w:val="16"/>
                <w:szCs w:val="16"/>
                <w:lang w:val="en-GB"/>
              </w:rPr>
              <w:t>.</w:t>
            </w:r>
            <w:r w:rsidRPr="00025D87">
              <w:rPr>
                <w:rFonts w:cs="Arial"/>
                <w:noProof w:val="0"/>
                <w:sz w:val="16"/>
                <w:szCs w:val="16"/>
                <w:lang w:val="en-GB"/>
              </w:rPr>
              <w:t>0</w:t>
            </w:r>
          </w:p>
        </w:tc>
        <w:tc>
          <w:tcPr>
            <w:tcW w:w="277" w:type="pct"/>
            <w:shd w:val="clear" w:color="auto" w:fill="FFFFFF" w:themeFill="background1"/>
            <w:noWrap/>
            <w:vAlign w:val="center"/>
            <w:hideMark/>
          </w:tcPr>
          <w:p w14:paraId="29AD71CD" w14:textId="7D20D87E"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w:t>
            </w:r>
            <w:r w:rsidR="0031597F">
              <w:rPr>
                <w:rFonts w:cs="Arial"/>
                <w:noProof w:val="0"/>
                <w:sz w:val="16"/>
                <w:szCs w:val="16"/>
                <w:lang w:val="en-GB"/>
              </w:rPr>
              <w:t>.</w:t>
            </w:r>
            <w:r w:rsidRPr="00025D87">
              <w:rPr>
                <w:rFonts w:cs="Arial"/>
                <w:noProof w:val="0"/>
                <w:sz w:val="16"/>
                <w:szCs w:val="16"/>
                <w:lang w:val="en-GB"/>
              </w:rPr>
              <w:t>4</w:t>
            </w:r>
          </w:p>
        </w:tc>
        <w:tc>
          <w:tcPr>
            <w:tcW w:w="343" w:type="pct"/>
            <w:shd w:val="clear" w:color="auto" w:fill="FFFFFF" w:themeFill="background1"/>
            <w:noWrap/>
            <w:vAlign w:val="center"/>
            <w:hideMark/>
          </w:tcPr>
          <w:p w14:paraId="7DF3A108" w14:textId="57C4E53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6</w:t>
            </w:r>
          </w:p>
        </w:tc>
      </w:tr>
      <w:tr w:rsidR="00CD5C95" w:rsidRPr="00025D87" w14:paraId="475DDDA6" w14:textId="77777777" w:rsidTr="0031597F">
        <w:trPr>
          <w:trHeight w:val="578"/>
        </w:trPr>
        <w:tc>
          <w:tcPr>
            <w:tcW w:w="764" w:type="pct"/>
            <w:shd w:val="clear" w:color="auto" w:fill="FFFFFF" w:themeFill="background1"/>
            <w:vAlign w:val="center"/>
          </w:tcPr>
          <w:p w14:paraId="6BBE363F" w14:textId="77777777" w:rsidR="00810D1A" w:rsidRPr="00025D87" w:rsidRDefault="00810D1A" w:rsidP="00381B5D">
            <w:pPr>
              <w:tabs>
                <w:tab w:val="left" w:pos="5100"/>
              </w:tabs>
              <w:jc w:val="left"/>
              <w:rPr>
                <w:noProof w:val="0"/>
                <w:sz w:val="18"/>
                <w:szCs w:val="18"/>
                <w:lang w:val="en-GB"/>
              </w:rPr>
            </w:pPr>
            <w:proofErr w:type="spellStart"/>
            <w:r w:rsidRPr="00025D87">
              <w:rPr>
                <w:noProof w:val="0"/>
                <w:sz w:val="18"/>
                <w:szCs w:val="18"/>
                <w:lang w:val="en-GB"/>
              </w:rPr>
              <w:t>Marzahn-Hellersdorf</w:t>
            </w:r>
            <w:proofErr w:type="spellEnd"/>
          </w:p>
        </w:tc>
        <w:tc>
          <w:tcPr>
            <w:tcW w:w="278" w:type="pct"/>
            <w:shd w:val="clear" w:color="auto" w:fill="FFFFFF" w:themeFill="background1"/>
            <w:noWrap/>
            <w:vAlign w:val="center"/>
            <w:hideMark/>
          </w:tcPr>
          <w:p w14:paraId="7B33ECB2" w14:textId="45B4B07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41</w:t>
            </w:r>
            <w:r w:rsidR="0031597F">
              <w:rPr>
                <w:rFonts w:cs="Arial"/>
                <w:noProof w:val="0"/>
                <w:sz w:val="16"/>
                <w:szCs w:val="16"/>
                <w:lang w:val="en-GB"/>
              </w:rPr>
              <w:t>.</w:t>
            </w:r>
            <w:r w:rsidRPr="00025D87">
              <w:rPr>
                <w:rFonts w:cs="Arial"/>
                <w:noProof w:val="0"/>
                <w:sz w:val="16"/>
                <w:szCs w:val="16"/>
                <w:lang w:val="en-GB"/>
              </w:rPr>
              <w:t>5</w:t>
            </w:r>
          </w:p>
        </w:tc>
        <w:tc>
          <w:tcPr>
            <w:tcW w:w="278" w:type="pct"/>
            <w:shd w:val="clear" w:color="auto" w:fill="FFFFFF" w:themeFill="background1"/>
            <w:noWrap/>
            <w:vAlign w:val="center"/>
            <w:hideMark/>
          </w:tcPr>
          <w:p w14:paraId="120C5264" w14:textId="181F670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61</w:t>
            </w:r>
            <w:r w:rsidR="0031597F">
              <w:rPr>
                <w:rFonts w:cs="Arial"/>
                <w:noProof w:val="0"/>
                <w:sz w:val="16"/>
                <w:szCs w:val="16"/>
                <w:lang w:val="en-GB"/>
              </w:rPr>
              <w:t>.</w:t>
            </w:r>
            <w:r w:rsidRPr="00025D87">
              <w:rPr>
                <w:rFonts w:cs="Arial"/>
                <w:noProof w:val="0"/>
                <w:sz w:val="16"/>
                <w:szCs w:val="16"/>
                <w:lang w:val="en-GB"/>
              </w:rPr>
              <w:t>0</w:t>
            </w:r>
          </w:p>
        </w:tc>
        <w:tc>
          <w:tcPr>
            <w:tcW w:w="259" w:type="pct"/>
            <w:shd w:val="clear" w:color="auto" w:fill="FFFFFF" w:themeFill="background1"/>
            <w:noWrap/>
            <w:vAlign w:val="center"/>
            <w:hideMark/>
          </w:tcPr>
          <w:p w14:paraId="7DC18531" w14:textId="0AFE937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74</w:t>
            </w:r>
            <w:r w:rsidR="0031597F">
              <w:rPr>
                <w:rFonts w:cs="Arial"/>
                <w:noProof w:val="0"/>
                <w:sz w:val="16"/>
                <w:szCs w:val="16"/>
                <w:lang w:val="en-GB"/>
              </w:rPr>
              <w:t>.</w:t>
            </w:r>
            <w:r w:rsidRPr="00025D87">
              <w:rPr>
                <w:rFonts w:cs="Arial"/>
                <w:noProof w:val="0"/>
                <w:sz w:val="16"/>
                <w:szCs w:val="16"/>
                <w:lang w:val="en-GB"/>
              </w:rPr>
              <w:t>9</w:t>
            </w:r>
          </w:p>
        </w:tc>
        <w:tc>
          <w:tcPr>
            <w:tcW w:w="305" w:type="pct"/>
            <w:shd w:val="clear" w:color="auto" w:fill="FFFFFF" w:themeFill="background1"/>
            <w:noWrap/>
            <w:vAlign w:val="center"/>
            <w:hideMark/>
          </w:tcPr>
          <w:p w14:paraId="041F91DB" w14:textId="34AB799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5</w:t>
            </w:r>
          </w:p>
        </w:tc>
        <w:tc>
          <w:tcPr>
            <w:tcW w:w="279" w:type="pct"/>
            <w:shd w:val="clear" w:color="auto" w:fill="FFFFFF" w:themeFill="background1"/>
            <w:noWrap/>
            <w:vAlign w:val="center"/>
            <w:hideMark/>
          </w:tcPr>
          <w:p w14:paraId="4A2B2525" w14:textId="7CA97A6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33</w:t>
            </w:r>
            <w:r w:rsidR="0031597F">
              <w:rPr>
                <w:rFonts w:cs="Arial"/>
                <w:noProof w:val="0"/>
                <w:sz w:val="16"/>
                <w:szCs w:val="16"/>
                <w:lang w:val="en-GB"/>
              </w:rPr>
              <w:t>.</w:t>
            </w:r>
            <w:r w:rsidRPr="00025D87">
              <w:rPr>
                <w:rFonts w:cs="Arial"/>
                <w:noProof w:val="0"/>
                <w:sz w:val="16"/>
                <w:szCs w:val="16"/>
                <w:lang w:val="en-GB"/>
              </w:rPr>
              <w:t>4</w:t>
            </w:r>
          </w:p>
        </w:tc>
        <w:tc>
          <w:tcPr>
            <w:tcW w:w="277" w:type="pct"/>
            <w:shd w:val="clear" w:color="auto" w:fill="FFFFFF" w:themeFill="background1"/>
            <w:noWrap/>
            <w:vAlign w:val="center"/>
            <w:hideMark/>
          </w:tcPr>
          <w:p w14:paraId="743CEB2F" w14:textId="546F026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8</w:t>
            </w:r>
            <w:r w:rsidR="0031597F">
              <w:rPr>
                <w:rFonts w:cs="Arial"/>
                <w:noProof w:val="0"/>
                <w:sz w:val="16"/>
                <w:szCs w:val="16"/>
                <w:lang w:val="en-GB"/>
              </w:rPr>
              <w:t>.</w:t>
            </w:r>
            <w:r w:rsidRPr="00025D87">
              <w:rPr>
                <w:rFonts w:cs="Arial"/>
                <w:noProof w:val="0"/>
                <w:sz w:val="16"/>
                <w:szCs w:val="16"/>
                <w:lang w:val="en-GB"/>
              </w:rPr>
              <w:t>3</w:t>
            </w:r>
          </w:p>
        </w:tc>
        <w:tc>
          <w:tcPr>
            <w:tcW w:w="277" w:type="pct"/>
            <w:shd w:val="clear" w:color="auto" w:fill="FFFFFF" w:themeFill="background1"/>
            <w:noWrap/>
            <w:vAlign w:val="center"/>
            <w:hideMark/>
          </w:tcPr>
          <w:p w14:paraId="601755BF" w14:textId="71101FCF"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18</w:t>
            </w:r>
            <w:r w:rsidR="0031597F">
              <w:rPr>
                <w:rFonts w:cs="Arial"/>
                <w:noProof w:val="0"/>
                <w:sz w:val="16"/>
                <w:szCs w:val="16"/>
                <w:lang w:val="en-GB"/>
              </w:rPr>
              <w:t>.</w:t>
            </w:r>
            <w:r w:rsidRPr="00025D87">
              <w:rPr>
                <w:rFonts w:cs="Arial"/>
                <w:noProof w:val="0"/>
                <w:sz w:val="16"/>
                <w:szCs w:val="16"/>
                <w:lang w:val="en-GB"/>
              </w:rPr>
              <w:t>0</w:t>
            </w:r>
          </w:p>
        </w:tc>
        <w:tc>
          <w:tcPr>
            <w:tcW w:w="279" w:type="pct"/>
            <w:shd w:val="clear" w:color="auto" w:fill="FFFFFF" w:themeFill="background1"/>
            <w:noWrap/>
            <w:vAlign w:val="center"/>
            <w:hideMark/>
          </w:tcPr>
          <w:p w14:paraId="7A415AF9" w14:textId="506C08D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28</w:t>
            </w:r>
            <w:r w:rsidR="0031597F">
              <w:rPr>
                <w:rFonts w:cs="Arial"/>
                <w:noProof w:val="0"/>
                <w:sz w:val="16"/>
                <w:szCs w:val="16"/>
                <w:lang w:val="en-GB"/>
              </w:rPr>
              <w:t>.</w:t>
            </w:r>
            <w:r w:rsidRPr="00025D87">
              <w:rPr>
                <w:rFonts w:cs="Arial"/>
                <w:noProof w:val="0"/>
                <w:sz w:val="16"/>
                <w:szCs w:val="16"/>
                <w:lang w:val="en-GB"/>
              </w:rPr>
              <w:t>7</w:t>
            </w:r>
          </w:p>
        </w:tc>
        <w:tc>
          <w:tcPr>
            <w:tcW w:w="277" w:type="pct"/>
            <w:shd w:val="clear" w:color="auto" w:fill="FFFFFF" w:themeFill="background1"/>
            <w:noWrap/>
            <w:vAlign w:val="center"/>
            <w:hideMark/>
          </w:tcPr>
          <w:p w14:paraId="384BF373" w14:textId="1B3AE201"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9</w:t>
            </w:r>
            <w:r w:rsidR="0031597F">
              <w:rPr>
                <w:rFonts w:cs="Arial"/>
                <w:noProof w:val="0"/>
                <w:sz w:val="16"/>
                <w:szCs w:val="16"/>
                <w:lang w:val="en-GB"/>
              </w:rPr>
              <w:t>.</w:t>
            </w:r>
            <w:r w:rsidRPr="00025D87">
              <w:rPr>
                <w:rFonts w:cs="Arial"/>
                <w:noProof w:val="0"/>
                <w:sz w:val="16"/>
                <w:szCs w:val="16"/>
                <w:lang w:val="en-GB"/>
              </w:rPr>
              <w:t>7</w:t>
            </w:r>
          </w:p>
        </w:tc>
        <w:tc>
          <w:tcPr>
            <w:tcW w:w="279" w:type="pct"/>
            <w:shd w:val="clear" w:color="auto" w:fill="FFFFFF" w:themeFill="background1"/>
            <w:noWrap/>
            <w:vAlign w:val="center"/>
            <w:hideMark/>
          </w:tcPr>
          <w:p w14:paraId="54C75952" w14:textId="514E17D1"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20</w:t>
            </w:r>
            <w:r w:rsidR="0031597F">
              <w:rPr>
                <w:rFonts w:cs="Arial"/>
                <w:noProof w:val="0"/>
                <w:sz w:val="16"/>
                <w:szCs w:val="16"/>
                <w:lang w:val="en-GB"/>
              </w:rPr>
              <w:t>.</w:t>
            </w:r>
            <w:r w:rsidRPr="00025D87">
              <w:rPr>
                <w:rFonts w:cs="Arial"/>
                <w:noProof w:val="0"/>
                <w:sz w:val="16"/>
                <w:szCs w:val="16"/>
                <w:lang w:val="en-GB"/>
              </w:rPr>
              <w:t>4</w:t>
            </w:r>
          </w:p>
        </w:tc>
        <w:tc>
          <w:tcPr>
            <w:tcW w:w="276" w:type="pct"/>
            <w:shd w:val="clear" w:color="auto" w:fill="FFFFFF" w:themeFill="background1"/>
            <w:noWrap/>
            <w:vAlign w:val="center"/>
            <w:hideMark/>
          </w:tcPr>
          <w:p w14:paraId="7EBA70C2" w14:textId="305B6DEF"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0</w:t>
            </w:r>
            <w:r w:rsidR="0031597F">
              <w:rPr>
                <w:rFonts w:cs="Arial"/>
                <w:noProof w:val="0"/>
                <w:sz w:val="16"/>
                <w:szCs w:val="16"/>
                <w:lang w:val="en-GB"/>
              </w:rPr>
              <w:t>.</w:t>
            </w:r>
            <w:r w:rsidRPr="00025D87">
              <w:rPr>
                <w:rFonts w:cs="Arial"/>
                <w:noProof w:val="0"/>
                <w:sz w:val="16"/>
                <w:szCs w:val="16"/>
                <w:lang w:val="en-GB"/>
              </w:rPr>
              <w:t>6</w:t>
            </w:r>
          </w:p>
        </w:tc>
        <w:tc>
          <w:tcPr>
            <w:tcW w:w="277" w:type="pct"/>
            <w:shd w:val="clear" w:color="auto" w:fill="FFFFFF" w:themeFill="background1"/>
            <w:noWrap/>
            <w:vAlign w:val="center"/>
            <w:hideMark/>
          </w:tcPr>
          <w:p w14:paraId="5184B7BD" w14:textId="7ED607F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w:t>
            </w:r>
            <w:r w:rsidR="0031597F">
              <w:rPr>
                <w:rFonts w:cs="Arial"/>
                <w:noProof w:val="0"/>
                <w:sz w:val="16"/>
                <w:szCs w:val="16"/>
                <w:lang w:val="en-GB"/>
              </w:rPr>
              <w:t>.</w:t>
            </w:r>
            <w:r w:rsidRPr="00025D87">
              <w:rPr>
                <w:rFonts w:cs="Arial"/>
                <w:noProof w:val="0"/>
                <w:sz w:val="16"/>
                <w:szCs w:val="16"/>
                <w:lang w:val="en-GB"/>
              </w:rPr>
              <w:t>9</w:t>
            </w:r>
          </w:p>
        </w:tc>
        <w:tc>
          <w:tcPr>
            <w:tcW w:w="276" w:type="pct"/>
            <w:shd w:val="clear" w:color="auto" w:fill="FFFFFF" w:themeFill="background1"/>
            <w:noWrap/>
            <w:vAlign w:val="center"/>
            <w:hideMark/>
          </w:tcPr>
          <w:p w14:paraId="6B89B1D6" w14:textId="5B40E55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17</w:t>
            </w:r>
            <w:r w:rsidR="0031597F">
              <w:rPr>
                <w:rFonts w:cs="Arial"/>
                <w:noProof w:val="0"/>
                <w:sz w:val="16"/>
                <w:szCs w:val="16"/>
                <w:lang w:val="en-GB"/>
              </w:rPr>
              <w:t>.</w:t>
            </w:r>
            <w:r w:rsidRPr="00025D87">
              <w:rPr>
                <w:rFonts w:cs="Arial"/>
                <w:noProof w:val="0"/>
                <w:sz w:val="16"/>
                <w:szCs w:val="16"/>
                <w:lang w:val="en-GB"/>
              </w:rPr>
              <w:t>8</w:t>
            </w:r>
          </w:p>
        </w:tc>
        <w:tc>
          <w:tcPr>
            <w:tcW w:w="277" w:type="pct"/>
            <w:shd w:val="clear" w:color="auto" w:fill="FFFFFF" w:themeFill="background1"/>
            <w:noWrap/>
            <w:vAlign w:val="center"/>
            <w:hideMark/>
          </w:tcPr>
          <w:p w14:paraId="1C785954" w14:textId="462AE810"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w:t>
            </w:r>
            <w:r w:rsidR="0031597F">
              <w:rPr>
                <w:rFonts w:cs="Arial"/>
                <w:noProof w:val="0"/>
                <w:sz w:val="16"/>
                <w:szCs w:val="16"/>
                <w:lang w:val="en-GB"/>
              </w:rPr>
              <w:t>.</w:t>
            </w:r>
            <w:r w:rsidRPr="00025D87">
              <w:rPr>
                <w:rFonts w:cs="Arial"/>
                <w:noProof w:val="0"/>
                <w:sz w:val="16"/>
                <w:szCs w:val="16"/>
                <w:lang w:val="en-GB"/>
              </w:rPr>
              <w:t>3</w:t>
            </w:r>
          </w:p>
        </w:tc>
        <w:tc>
          <w:tcPr>
            <w:tcW w:w="343" w:type="pct"/>
            <w:shd w:val="clear" w:color="auto" w:fill="FFFFFF" w:themeFill="background1"/>
            <w:noWrap/>
            <w:vAlign w:val="center"/>
            <w:hideMark/>
          </w:tcPr>
          <w:p w14:paraId="5007A549" w14:textId="0FFC239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17</w:t>
            </w:r>
            <w:r w:rsidR="0031597F">
              <w:rPr>
                <w:rFonts w:cs="Arial"/>
                <w:noProof w:val="0"/>
                <w:sz w:val="16"/>
                <w:szCs w:val="16"/>
                <w:lang w:val="en-GB"/>
              </w:rPr>
              <w:t>.</w:t>
            </w:r>
            <w:r w:rsidRPr="00025D87">
              <w:rPr>
                <w:rFonts w:cs="Arial"/>
                <w:noProof w:val="0"/>
                <w:sz w:val="16"/>
                <w:szCs w:val="16"/>
                <w:lang w:val="en-GB"/>
              </w:rPr>
              <w:t>2</w:t>
            </w:r>
          </w:p>
        </w:tc>
      </w:tr>
      <w:tr w:rsidR="00CD5C95" w:rsidRPr="00025D87" w14:paraId="33A33EF9" w14:textId="77777777" w:rsidTr="0031597F">
        <w:trPr>
          <w:trHeight w:val="578"/>
        </w:trPr>
        <w:tc>
          <w:tcPr>
            <w:tcW w:w="764" w:type="pct"/>
            <w:shd w:val="clear" w:color="auto" w:fill="FFFFFF" w:themeFill="background1"/>
            <w:vAlign w:val="center"/>
          </w:tcPr>
          <w:p w14:paraId="10CEA71F" w14:textId="77777777" w:rsidR="00810D1A" w:rsidRPr="00025D87" w:rsidRDefault="00810D1A" w:rsidP="00381B5D">
            <w:pPr>
              <w:tabs>
                <w:tab w:val="left" w:pos="5100"/>
              </w:tabs>
              <w:jc w:val="left"/>
              <w:rPr>
                <w:noProof w:val="0"/>
                <w:sz w:val="18"/>
                <w:szCs w:val="18"/>
                <w:lang w:val="en-GB"/>
              </w:rPr>
            </w:pPr>
            <w:r w:rsidRPr="00025D87">
              <w:rPr>
                <w:noProof w:val="0"/>
                <w:sz w:val="18"/>
                <w:szCs w:val="18"/>
                <w:lang w:val="en-GB"/>
              </w:rPr>
              <w:t>Lichtenberg</w:t>
            </w:r>
          </w:p>
        </w:tc>
        <w:tc>
          <w:tcPr>
            <w:tcW w:w="278" w:type="pct"/>
            <w:shd w:val="clear" w:color="auto" w:fill="FFFFFF" w:themeFill="background1"/>
            <w:noWrap/>
            <w:vAlign w:val="center"/>
            <w:hideMark/>
          </w:tcPr>
          <w:p w14:paraId="62EE1797" w14:textId="179FB97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40</w:t>
            </w:r>
            <w:r w:rsidR="0031597F">
              <w:rPr>
                <w:rFonts w:cs="Arial"/>
                <w:noProof w:val="0"/>
                <w:sz w:val="16"/>
                <w:szCs w:val="16"/>
                <w:lang w:val="en-GB"/>
              </w:rPr>
              <w:t>.</w:t>
            </w:r>
            <w:r w:rsidRPr="00025D87">
              <w:rPr>
                <w:rFonts w:cs="Arial"/>
                <w:noProof w:val="0"/>
                <w:sz w:val="16"/>
                <w:szCs w:val="16"/>
                <w:lang w:val="en-GB"/>
              </w:rPr>
              <w:t>8</w:t>
            </w:r>
          </w:p>
        </w:tc>
        <w:tc>
          <w:tcPr>
            <w:tcW w:w="278" w:type="pct"/>
            <w:shd w:val="clear" w:color="auto" w:fill="FFFFFF" w:themeFill="background1"/>
            <w:noWrap/>
            <w:vAlign w:val="center"/>
            <w:hideMark/>
          </w:tcPr>
          <w:p w14:paraId="630BF90F" w14:textId="759EA8C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60</w:t>
            </w:r>
            <w:r w:rsidR="0031597F">
              <w:rPr>
                <w:rFonts w:cs="Arial"/>
                <w:noProof w:val="0"/>
                <w:sz w:val="16"/>
                <w:szCs w:val="16"/>
                <w:lang w:val="en-GB"/>
              </w:rPr>
              <w:t>.</w:t>
            </w:r>
            <w:r w:rsidRPr="00025D87">
              <w:rPr>
                <w:rFonts w:cs="Arial"/>
                <w:noProof w:val="0"/>
                <w:sz w:val="16"/>
                <w:szCs w:val="16"/>
                <w:lang w:val="en-GB"/>
              </w:rPr>
              <w:t>1</w:t>
            </w:r>
          </w:p>
        </w:tc>
        <w:tc>
          <w:tcPr>
            <w:tcW w:w="259" w:type="pct"/>
            <w:shd w:val="clear" w:color="auto" w:fill="FFFFFF" w:themeFill="background1"/>
            <w:noWrap/>
            <w:vAlign w:val="center"/>
            <w:hideMark/>
          </w:tcPr>
          <w:p w14:paraId="5D5EA24B" w14:textId="3FF17D5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74</w:t>
            </w:r>
            <w:r w:rsidR="0031597F">
              <w:rPr>
                <w:rFonts w:cs="Arial"/>
                <w:noProof w:val="0"/>
                <w:sz w:val="16"/>
                <w:szCs w:val="16"/>
                <w:lang w:val="en-GB"/>
              </w:rPr>
              <w:t>.</w:t>
            </w:r>
            <w:r w:rsidRPr="00025D87">
              <w:rPr>
                <w:rFonts w:cs="Arial"/>
                <w:noProof w:val="0"/>
                <w:sz w:val="16"/>
                <w:szCs w:val="16"/>
                <w:lang w:val="en-GB"/>
              </w:rPr>
              <w:t>0</w:t>
            </w:r>
          </w:p>
        </w:tc>
        <w:tc>
          <w:tcPr>
            <w:tcW w:w="305" w:type="pct"/>
            <w:shd w:val="clear" w:color="auto" w:fill="FFFFFF" w:themeFill="background1"/>
            <w:noWrap/>
            <w:vAlign w:val="center"/>
            <w:hideMark/>
          </w:tcPr>
          <w:p w14:paraId="1284FC07" w14:textId="03288A2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3</w:t>
            </w:r>
          </w:p>
        </w:tc>
        <w:tc>
          <w:tcPr>
            <w:tcW w:w="279" w:type="pct"/>
            <w:shd w:val="clear" w:color="auto" w:fill="FFFFFF" w:themeFill="background1"/>
            <w:noWrap/>
            <w:vAlign w:val="center"/>
            <w:hideMark/>
          </w:tcPr>
          <w:p w14:paraId="12C557C9" w14:textId="1F32183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33</w:t>
            </w:r>
            <w:r w:rsidR="0031597F">
              <w:rPr>
                <w:rFonts w:cs="Arial"/>
                <w:noProof w:val="0"/>
                <w:sz w:val="16"/>
                <w:szCs w:val="16"/>
                <w:lang w:val="en-GB"/>
              </w:rPr>
              <w:t>.</w:t>
            </w:r>
            <w:r w:rsidRPr="00025D87">
              <w:rPr>
                <w:rFonts w:cs="Arial"/>
                <w:noProof w:val="0"/>
                <w:sz w:val="16"/>
                <w:szCs w:val="16"/>
                <w:lang w:val="en-GB"/>
              </w:rPr>
              <w:t>2</w:t>
            </w:r>
          </w:p>
        </w:tc>
        <w:tc>
          <w:tcPr>
            <w:tcW w:w="277" w:type="pct"/>
            <w:shd w:val="clear" w:color="auto" w:fill="FFFFFF" w:themeFill="background1"/>
            <w:noWrap/>
            <w:vAlign w:val="center"/>
            <w:hideMark/>
          </w:tcPr>
          <w:p w14:paraId="37C5792F" w14:textId="03109E6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8</w:t>
            </w:r>
            <w:r w:rsidR="0031597F">
              <w:rPr>
                <w:rFonts w:cs="Arial"/>
                <w:noProof w:val="0"/>
                <w:sz w:val="16"/>
                <w:szCs w:val="16"/>
                <w:lang w:val="en-GB"/>
              </w:rPr>
              <w:t>.</w:t>
            </w:r>
            <w:r w:rsidRPr="00025D87">
              <w:rPr>
                <w:rFonts w:cs="Arial"/>
                <w:noProof w:val="0"/>
                <w:sz w:val="16"/>
                <w:szCs w:val="16"/>
                <w:lang w:val="en-GB"/>
              </w:rPr>
              <w:t>0</w:t>
            </w:r>
          </w:p>
        </w:tc>
        <w:tc>
          <w:tcPr>
            <w:tcW w:w="277" w:type="pct"/>
            <w:shd w:val="clear" w:color="auto" w:fill="FFFFFF" w:themeFill="background1"/>
            <w:noWrap/>
            <w:vAlign w:val="center"/>
            <w:hideMark/>
          </w:tcPr>
          <w:p w14:paraId="2DC6DEA3" w14:textId="3D4E734C"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17</w:t>
            </w:r>
            <w:r w:rsidR="0031597F">
              <w:rPr>
                <w:rFonts w:cs="Arial"/>
                <w:noProof w:val="0"/>
                <w:sz w:val="16"/>
                <w:szCs w:val="16"/>
                <w:lang w:val="en-GB"/>
              </w:rPr>
              <w:t>.</w:t>
            </w:r>
            <w:r w:rsidRPr="00025D87">
              <w:rPr>
                <w:rFonts w:cs="Arial"/>
                <w:noProof w:val="0"/>
                <w:sz w:val="16"/>
                <w:szCs w:val="16"/>
                <w:lang w:val="en-GB"/>
              </w:rPr>
              <w:t>6</w:t>
            </w:r>
          </w:p>
        </w:tc>
        <w:tc>
          <w:tcPr>
            <w:tcW w:w="279" w:type="pct"/>
            <w:shd w:val="clear" w:color="auto" w:fill="FFFFFF" w:themeFill="background1"/>
            <w:noWrap/>
            <w:vAlign w:val="center"/>
            <w:hideMark/>
          </w:tcPr>
          <w:p w14:paraId="4157CF88" w14:textId="64B07603"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28</w:t>
            </w:r>
            <w:r w:rsidR="0031597F">
              <w:rPr>
                <w:rFonts w:cs="Arial"/>
                <w:noProof w:val="0"/>
                <w:sz w:val="16"/>
                <w:szCs w:val="16"/>
                <w:lang w:val="en-GB"/>
              </w:rPr>
              <w:t>.</w:t>
            </w:r>
            <w:r w:rsidRPr="00025D87">
              <w:rPr>
                <w:rFonts w:cs="Arial"/>
                <w:noProof w:val="0"/>
                <w:sz w:val="16"/>
                <w:szCs w:val="16"/>
                <w:lang w:val="en-GB"/>
              </w:rPr>
              <w:t>2</w:t>
            </w:r>
          </w:p>
        </w:tc>
        <w:tc>
          <w:tcPr>
            <w:tcW w:w="277" w:type="pct"/>
            <w:shd w:val="clear" w:color="auto" w:fill="FFFFFF" w:themeFill="background1"/>
            <w:noWrap/>
            <w:vAlign w:val="center"/>
            <w:hideMark/>
          </w:tcPr>
          <w:p w14:paraId="60C176B6" w14:textId="485C599B"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9</w:t>
            </w:r>
            <w:r w:rsidR="0031597F">
              <w:rPr>
                <w:rFonts w:cs="Arial"/>
                <w:noProof w:val="0"/>
                <w:sz w:val="16"/>
                <w:szCs w:val="16"/>
                <w:lang w:val="en-GB"/>
              </w:rPr>
              <w:t>.</w:t>
            </w:r>
            <w:r w:rsidRPr="00025D87">
              <w:rPr>
                <w:rFonts w:cs="Arial"/>
                <w:noProof w:val="0"/>
                <w:sz w:val="16"/>
                <w:szCs w:val="16"/>
                <w:lang w:val="en-GB"/>
              </w:rPr>
              <w:t>6</w:t>
            </w:r>
          </w:p>
        </w:tc>
        <w:tc>
          <w:tcPr>
            <w:tcW w:w="279" w:type="pct"/>
            <w:shd w:val="clear" w:color="auto" w:fill="FFFFFF" w:themeFill="background1"/>
            <w:noWrap/>
            <w:vAlign w:val="center"/>
            <w:hideMark/>
          </w:tcPr>
          <w:p w14:paraId="78F409F1" w14:textId="38ACF959"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20</w:t>
            </w:r>
            <w:r w:rsidR="0031597F">
              <w:rPr>
                <w:rFonts w:cs="Arial"/>
                <w:noProof w:val="0"/>
                <w:sz w:val="16"/>
                <w:szCs w:val="16"/>
                <w:lang w:val="en-GB"/>
              </w:rPr>
              <w:t>.</w:t>
            </w:r>
            <w:r w:rsidRPr="00025D87">
              <w:rPr>
                <w:rFonts w:cs="Arial"/>
                <w:noProof w:val="0"/>
                <w:sz w:val="16"/>
                <w:szCs w:val="16"/>
                <w:lang w:val="en-GB"/>
              </w:rPr>
              <w:t>2</w:t>
            </w:r>
          </w:p>
        </w:tc>
        <w:tc>
          <w:tcPr>
            <w:tcW w:w="276" w:type="pct"/>
            <w:shd w:val="clear" w:color="auto" w:fill="FFFFFF" w:themeFill="background1"/>
            <w:noWrap/>
            <w:vAlign w:val="center"/>
            <w:hideMark/>
          </w:tcPr>
          <w:p w14:paraId="452E5CFC" w14:textId="4E05A111"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w:t>
            </w:r>
            <w:r w:rsidR="0031597F">
              <w:rPr>
                <w:rFonts w:cs="Arial"/>
                <w:noProof w:val="0"/>
                <w:sz w:val="16"/>
                <w:szCs w:val="16"/>
                <w:lang w:val="en-GB"/>
              </w:rPr>
              <w:t>.</w:t>
            </w:r>
            <w:r w:rsidRPr="00025D87">
              <w:rPr>
                <w:rFonts w:cs="Arial"/>
                <w:noProof w:val="0"/>
                <w:sz w:val="16"/>
                <w:szCs w:val="16"/>
                <w:lang w:val="en-GB"/>
              </w:rPr>
              <w:t>0</w:t>
            </w:r>
          </w:p>
        </w:tc>
        <w:tc>
          <w:tcPr>
            <w:tcW w:w="277" w:type="pct"/>
            <w:shd w:val="clear" w:color="auto" w:fill="FFFFFF" w:themeFill="background1"/>
            <w:noWrap/>
            <w:vAlign w:val="center"/>
            <w:hideMark/>
          </w:tcPr>
          <w:p w14:paraId="1EB201E5" w14:textId="4173C93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w:t>
            </w:r>
            <w:r w:rsidR="0031597F">
              <w:rPr>
                <w:rFonts w:cs="Arial"/>
                <w:noProof w:val="0"/>
                <w:sz w:val="16"/>
                <w:szCs w:val="16"/>
                <w:lang w:val="en-GB"/>
              </w:rPr>
              <w:t>.</w:t>
            </w:r>
            <w:r w:rsidRPr="00025D87">
              <w:rPr>
                <w:rFonts w:cs="Arial"/>
                <w:noProof w:val="0"/>
                <w:sz w:val="16"/>
                <w:szCs w:val="16"/>
                <w:lang w:val="en-GB"/>
              </w:rPr>
              <w:t>8</w:t>
            </w:r>
          </w:p>
        </w:tc>
        <w:tc>
          <w:tcPr>
            <w:tcW w:w="276" w:type="pct"/>
            <w:shd w:val="clear" w:color="auto" w:fill="FFFFFF" w:themeFill="background1"/>
            <w:noWrap/>
            <w:vAlign w:val="center"/>
            <w:hideMark/>
          </w:tcPr>
          <w:p w14:paraId="2DFF7992" w14:textId="0B738F88"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3</w:t>
            </w:r>
          </w:p>
        </w:tc>
        <w:tc>
          <w:tcPr>
            <w:tcW w:w="277" w:type="pct"/>
            <w:shd w:val="clear" w:color="auto" w:fill="FFFFFF" w:themeFill="background1"/>
            <w:noWrap/>
            <w:vAlign w:val="center"/>
            <w:hideMark/>
          </w:tcPr>
          <w:p w14:paraId="3CE7A58A" w14:textId="5CA4AFD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w:t>
            </w:r>
            <w:r w:rsidR="0031597F">
              <w:rPr>
                <w:rFonts w:cs="Arial"/>
                <w:noProof w:val="0"/>
                <w:sz w:val="16"/>
                <w:szCs w:val="16"/>
                <w:lang w:val="en-GB"/>
              </w:rPr>
              <w:t>.</w:t>
            </w:r>
            <w:r w:rsidRPr="00025D87">
              <w:rPr>
                <w:rFonts w:cs="Arial"/>
                <w:noProof w:val="0"/>
                <w:sz w:val="16"/>
                <w:szCs w:val="16"/>
                <w:lang w:val="en-GB"/>
              </w:rPr>
              <w:t>8</w:t>
            </w:r>
          </w:p>
        </w:tc>
        <w:tc>
          <w:tcPr>
            <w:tcW w:w="343" w:type="pct"/>
            <w:shd w:val="clear" w:color="auto" w:fill="FFFFFF" w:themeFill="background1"/>
            <w:noWrap/>
            <w:vAlign w:val="center"/>
            <w:hideMark/>
          </w:tcPr>
          <w:p w14:paraId="1DC66E42" w14:textId="22B5C1D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18</w:t>
            </w:r>
            <w:r w:rsidR="0031597F">
              <w:rPr>
                <w:rFonts w:cs="Arial"/>
                <w:noProof w:val="0"/>
                <w:sz w:val="16"/>
                <w:szCs w:val="16"/>
                <w:lang w:val="en-GB"/>
              </w:rPr>
              <w:t>.</w:t>
            </w:r>
            <w:r w:rsidRPr="00025D87">
              <w:rPr>
                <w:rFonts w:cs="Arial"/>
                <w:noProof w:val="0"/>
                <w:sz w:val="16"/>
                <w:szCs w:val="16"/>
                <w:lang w:val="en-GB"/>
              </w:rPr>
              <w:t>3</w:t>
            </w:r>
          </w:p>
        </w:tc>
      </w:tr>
      <w:tr w:rsidR="00CD5C95" w:rsidRPr="00025D87" w14:paraId="1E99563E" w14:textId="77777777" w:rsidTr="0031597F">
        <w:trPr>
          <w:trHeight w:val="578"/>
        </w:trPr>
        <w:tc>
          <w:tcPr>
            <w:tcW w:w="764" w:type="pct"/>
            <w:shd w:val="clear" w:color="auto" w:fill="FFFFFF" w:themeFill="background1"/>
            <w:vAlign w:val="center"/>
          </w:tcPr>
          <w:p w14:paraId="436B3703" w14:textId="77777777" w:rsidR="00810D1A" w:rsidRPr="00025D87" w:rsidRDefault="00810D1A" w:rsidP="00381B5D">
            <w:pPr>
              <w:tabs>
                <w:tab w:val="left" w:pos="5100"/>
              </w:tabs>
              <w:jc w:val="left"/>
              <w:rPr>
                <w:noProof w:val="0"/>
                <w:sz w:val="18"/>
                <w:szCs w:val="18"/>
                <w:lang w:val="en-GB"/>
              </w:rPr>
            </w:pPr>
            <w:proofErr w:type="spellStart"/>
            <w:r w:rsidRPr="00025D87">
              <w:rPr>
                <w:noProof w:val="0"/>
                <w:sz w:val="18"/>
                <w:szCs w:val="18"/>
                <w:lang w:val="en-GB"/>
              </w:rPr>
              <w:t>Reinickendorf</w:t>
            </w:r>
            <w:proofErr w:type="spellEnd"/>
          </w:p>
        </w:tc>
        <w:tc>
          <w:tcPr>
            <w:tcW w:w="278" w:type="pct"/>
            <w:shd w:val="clear" w:color="auto" w:fill="FFFFFF" w:themeFill="background1"/>
            <w:noWrap/>
            <w:vAlign w:val="center"/>
          </w:tcPr>
          <w:p w14:paraId="032A5379" w14:textId="1196EFB0"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31</w:t>
            </w:r>
            <w:r w:rsidR="0031597F">
              <w:rPr>
                <w:rFonts w:cs="Arial"/>
                <w:noProof w:val="0"/>
                <w:sz w:val="16"/>
                <w:szCs w:val="16"/>
                <w:lang w:val="en-GB"/>
              </w:rPr>
              <w:t>.</w:t>
            </w:r>
            <w:r w:rsidRPr="00025D87">
              <w:rPr>
                <w:rFonts w:cs="Arial"/>
                <w:noProof w:val="0"/>
                <w:sz w:val="16"/>
                <w:szCs w:val="16"/>
                <w:lang w:val="en-GB"/>
              </w:rPr>
              <w:t>6</w:t>
            </w:r>
          </w:p>
        </w:tc>
        <w:tc>
          <w:tcPr>
            <w:tcW w:w="278" w:type="pct"/>
            <w:shd w:val="clear" w:color="auto" w:fill="FFFFFF" w:themeFill="background1"/>
            <w:noWrap/>
            <w:vAlign w:val="center"/>
          </w:tcPr>
          <w:p w14:paraId="09D0F338" w14:textId="54D8B962"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48</w:t>
            </w:r>
            <w:r w:rsidR="0031597F">
              <w:rPr>
                <w:rFonts w:cs="Arial"/>
                <w:noProof w:val="0"/>
                <w:sz w:val="16"/>
                <w:szCs w:val="16"/>
                <w:lang w:val="en-GB"/>
              </w:rPr>
              <w:t>.</w:t>
            </w:r>
            <w:r w:rsidRPr="00025D87">
              <w:rPr>
                <w:rFonts w:cs="Arial"/>
                <w:noProof w:val="0"/>
                <w:sz w:val="16"/>
                <w:szCs w:val="16"/>
                <w:lang w:val="en-GB"/>
              </w:rPr>
              <w:t>4</w:t>
            </w:r>
          </w:p>
        </w:tc>
        <w:tc>
          <w:tcPr>
            <w:tcW w:w="259" w:type="pct"/>
            <w:shd w:val="clear" w:color="auto" w:fill="FFFFFF" w:themeFill="background1"/>
            <w:noWrap/>
            <w:vAlign w:val="center"/>
          </w:tcPr>
          <w:p w14:paraId="300F6FE8" w14:textId="3420D976"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61</w:t>
            </w:r>
            <w:r w:rsidR="0031597F">
              <w:rPr>
                <w:rFonts w:cs="Arial"/>
                <w:noProof w:val="0"/>
                <w:sz w:val="16"/>
                <w:szCs w:val="16"/>
                <w:lang w:val="en-GB"/>
              </w:rPr>
              <w:t>.</w:t>
            </w:r>
            <w:r w:rsidRPr="00025D87">
              <w:rPr>
                <w:rFonts w:cs="Arial"/>
                <w:noProof w:val="0"/>
                <w:sz w:val="16"/>
                <w:szCs w:val="16"/>
                <w:lang w:val="en-GB"/>
              </w:rPr>
              <w:t>5</w:t>
            </w:r>
          </w:p>
        </w:tc>
        <w:tc>
          <w:tcPr>
            <w:tcW w:w="305" w:type="pct"/>
            <w:shd w:val="clear" w:color="auto" w:fill="FFFFFF" w:themeFill="background1"/>
            <w:noWrap/>
            <w:vAlign w:val="center"/>
          </w:tcPr>
          <w:p w14:paraId="5B44E978" w14:textId="0EEDE2C7"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16</w:t>
            </w:r>
            <w:r w:rsidR="0031597F">
              <w:rPr>
                <w:rFonts w:cs="Arial"/>
                <w:noProof w:val="0"/>
                <w:sz w:val="16"/>
                <w:szCs w:val="16"/>
                <w:lang w:val="en-GB"/>
              </w:rPr>
              <w:t>.</w:t>
            </w:r>
            <w:r w:rsidRPr="00025D87">
              <w:rPr>
                <w:rFonts w:cs="Arial"/>
                <w:noProof w:val="0"/>
                <w:sz w:val="16"/>
                <w:szCs w:val="16"/>
                <w:lang w:val="en-GB"/>
              </w:rPr>
              <w:t>8</w:t>
            </w:r>
          </w:p>
        </w:tc>
        <w:tc>
          <w:tcPr>
            <w:tcW w:w="279" w:type="pct"/>
            <w:shd w:val="clear" w:color="auto" w:fill="FFFFFF" w:themeFill="background1"/>
            <w:noWrap/>
            <w:vAlign w:val="center"/>
          </w:tcPr>
          <w:p w14:paraId="7DBD7526" w14:textId="42E6789D"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29</w:t>
            </w:r>
            <w:r w:rsidR="0031597F">
              <w:rPr>
                <w:rFonts w:cs="Arial"/>
                <w:noProof w:val="0"/>
                <w:sz w:val="16"/>
                <w:szCs w:val="16"/>
                <w:lang w:val="en-GB"/>
              </w:rPr>
              <w:t>.</w:t>
            </w:r>
            <w:r w:rsidRPr="00025D87">
              <w:rPr>
                <w:rFonts w:cs="Arial"/>
                <w:noProof w:val="0"/>
                <w:sz w:val="16"/>
                <w:szCs w:val="16"/>
                <w:lang w:val="en-GB"/>
              </w:rPr>
              <w:t>9</w:t>
            </w:r>
          </w:p>
        </w:tc>
        <w:tc>
          <w:tcPr>
            <w:tcW w:w="277" w:type="pct"/>
            <w:shd w:val="clear" w:color="auto" w:fill="FFFFFF" w:themeFill="background1"/>
            <w:noWrap/>
            <w:vAlign w:val="center"/>
          </w:tcPr>
          <w:p w14:paraId="68441F26" w14:textId="1387B72C"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5</w:t>
            </w:r>
            <w:r w:rsidR="0031597F">
              <w:rPr>
                <w:rFonts w:cs="Arial"/>
                <w:noProof w:val="0"/>
                <w:sz w:val="16"/>
                <w:szCs w:val="16"/>
                <w:lang w:val="en-GB"/>
              </w:rPr>
              <w:t>.</w:t>
            </w:r>
            <w:r w:rsidRPr="00025D87">
              <w:rPr>
                <w:rFonts w:cs="Arial"/>
                <w:noProof w:val="0"/>
                <w:sz w:val="16"/>
                <w:szCs w:val="16"/>
                <w:lang w:val="en-GB"/>
              </w:rPr>
              <w:t>5</w:t>
            </w:r>
          </w:p>
        </w:tc>
        <w:tc>
          <w:tcPr>
            <w:tcW w:w="277" w:type="pct"/>
            <w:shd w:val="clear" w:color="auto" w:fill="FFFFFF" w:themeFill="background1"/>
            <w:noWrap/>
            <w:vAlign w:val="center"/>
          </w:tcPr>
          <w:p w14:paraId="186BE7D3" w14:textId="5D937E0F"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13</w:t>
            </w:r>
            <w:r w:rsidR="0031597F">
              <w:rPr>
                <w:rFonts w:cs="Arial"/>
                <w:noProof w:val="0"/>
                <w:sz w:val="16"/>
                <w:szCs w:val="16"/>
                <w:lang w:val="en-GB"/>
              </w:rPr>
              <w:t>.</w:t>
            </w:r>
            <w:r w:rsidRPr="00025D87">
              <w:rPr>
                <w:rFonts w:cs="Arial"/>
                <w:noProof w:val="0"/>
                <w:sz w:val="16"/>
                <w:szCs w:val="16"/>
                <w:lang w:val="en-GB"/>
              </w:rPr>
              <w:t>0</w:t>
            </w:r>
          </w:p>
        </w:tc>
        <w:tc>
          <w:tcPr>
            <w:tcW w:w="279" w:type="pct"/>
            <w:shd w:val="clear" w:color="auto" w:fill="FFFFFF" w:themeFill="background1"/>
            <w:noWrap/>
            <w:vAlign w:val="center"/>
          </w:tcPr>
          <w:p w14:paraId="7EA93628" w14:textId="0B6BB39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21</w:t>
            </w:r>
            <w:r w:rsidR="0031597F">
              <w:rPr>
                <w:rFonts w:cs="Arial"/>
                <w:noProof w:val="0"/>
                <w:sz w:val="16"/>
                <w:szCs w:val="16"/>
                <w:lang w:val="en-GB"/>
              </w:rPr>
              <w:t>.</w:t>
            </w:r>
            <w:r w:rsidRPr="00025D87">
              <w:rPr>
                <w:rFonts w:cs="Arial"/>
                <w:noProof w:val="0"/>
                <w:sz w:val="16"/>
                <w:szCs w:val="16"/>
                <w:lang w:val="en-GB"/>
              </w:rPr>
              <w:t>5</w:t>
            </w:r>
          </w:p>
        </w:tc>
        <w:tc>
          <w:tcPr>
            <w:tcW w:w="277" w:type="pct"/>
            <w:shd w:val="clear" w:color="auto" w:fill="FFFFFF" w:themeFill="background1"/>
            <w:noWrap/>
            <w:vAlign w:val="center"/>
          </w:tcPr>
          <w:p w14:paraId="3C8F98B0" w14:textId="29D8FB7A"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5</w:t>
            </w:r>
          </w:p>
        </w:tc>
        <w:tc>
          <w:tcPr>
            <w:tcW w:w="279" w:type="pct"/>
            <w:shd w:val="clear" w:color="auto" w:fill="FFFFFF" w:themeFill="background1"/>
            <w:noWrap/>
            <w:vAlign w:val="center"/>
          </w:tcPr>
          <w:p w14:paraId="6BE17106" w14:textId="6237D050"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16</w:t>
            </w:r>
            <w:r w:rsidR="0031597F">
              <w:rPr>
                <w:rFonts w:cs="Arial"/>
                <w:noProof w:val="0"/>
                <w:sz w:val="16"/>
                <w:szCs w:val="16"/>
                <w:lang w:val="en-GB"/>
              </w:rPr>
              <w:t>.</w:t>
            </w:r>
            <w:r w:rsidRPr="00025D87">
              <w:rPr>
                <w:rFonts w:cs="Arial"/>
                <w:noProof w:val="0"/>
                <w:sz w:val="16"/>
                <w:szCs w:val="16"/>
                <w:lang w:val="en-GB"/>
              </w:rPr>
              <w:t>0</w:t>
            </w:r>
          </w:p>
        </w:tc>
        <w:tc>
          <w:tcPr>
            <w:tcW w:w="276" w:type="pct"/>
            <w:shd w:val="clear" w:color="auto" w:fill="FFFFFF" w:themeFill="background1"/>
            <w:noWrap/>
            <w:vAlign w:val="center"/>
          </w:tcPr>
          <w:p w14:paraId="42B9F242" w14:textId="2641733F"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w:t>
            </w:r>
            <w:r w:rsidR="0031597F">
              <w:rPr>
                <w:rFonts w:cs="Arial"/>
                <w:noProof w:val="0"/>
                <w:sz w:val="16"/>
                <w:szCs w:val="16"/>
                <w:lang w:val="en-GB"/>
              </w:rPr>
              <w:t>.</w:t>
            </w:r>
            <w:r w:rsidRPr="00025D87">
              <w:rPr>
                <w:rFonts w:cs="Arial"/>
                <w:noProof w:val="0"/>
                <w:sz w:val="16"/>
                <w:szCs w:val="16"/>
                <w:lang w:val="en-GB"/>
              </w:rPr>
              <w:t>3</w:t>
            </w:r>
          </w:p>
        </w:tc>
        <w:tc>
          <w:tcPr>
            <w:tcW w:w="277" w:type="pct"/>
            <w:shd w:val="clear" w:color="auto" w:fill="FFFFFF" w:themeFill="background1"/>
            <w:noWrap/>
            <w:vAlign w:val="center"/>
          </w:tcPr>
          <w:p w14:paraId="728FAA36" w14:textId="660CC655"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7</w:t>
            </w:r>
            <w:r w:rsidR="0031597F">
              <w:rPr>
                <w:rFonts w:cs="Arial"/>
                <w:noProof w:val="0"/>
                <w:sz w:val="16"/>
                <w:szCs w:val="16"/>
                <w:lang w:val="en-GB"/>
              </w:rPr>
              <w:t>.</w:t>
            </w:r>
            <w:r w:rsidRPr="00025D87">
              <w:rPr>
                <w:rFonts w:cs="Arial"/>
                <w:noProof w:val="0"/>
                <w:sz w:val="16"/>
                <w:szCs w:val="16"/>
                <w:lang w:val="en-GB"/>
              </w:rPr>
              <w:t>6</w:t>
            </w:r>
          </w:p>
        </w:tc>
        <w:tc>
          <w:tcPr>
            <w:tcW w:w="276" w:type="pct"/>
            <w:shd w:val="clear" w:color="auto" w:fill="FFFFFF" w:themeFill="background1"/>
            <w:noWrap/>
            <w:vAlign w:val="center"/>
          </w:tcPr>
          <w:p w14:paraId="0C81CA76" w14:textId="0996C561"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20</w:t>
            </w:r>
            <w:r w:rsidR="0031597F">
              <w:rPr>
                <w:rFonts w:cs="Arial"/>
                <w:noProof w:val="0"/>
                <w:sz w:val="16"/>
                <w:szCs w:val="16"/>
                <w:lang w:val="en-GB"/>
              </w:rPr>
              <w:t>.</w:t>
            </w:r>
            <w:r w:rsidRPr="00025D87">
              <w:rPr>
                <w:rFonts w:cs="Arial"/>
                <w:noProof w:val="0"/>
                <w:sz w:val="16"/>
                <w:szCs w:val="16"/>
                <w:lang w:val="en-GB"/>
              </w:rPr>
              <w:t>4</w:t>
            </w:r>
          </w:p>
        </w:tc>
        <w:tc>
          <w:tcPr>
            <w:tcW w:w="277" w:type="pct"/>
            <w:shd w:val="clear" w:color="auto" w:fill="FFFFFF" w:themeFill="background1"/>
            <w:noWrap/>
            <w:vAlign w:val="center"/>
          </w:tcPr>
          <w:p w14:paraId="6A40D99F" w14:textId="514AF134"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6</w:t>
            </w:r>
            <w:r w:rsidR="0031597F">
              <w:rPr>
                <w:rFonts w:cs="Arial"/>
                <w:noProof w:val="0"/>
                <w:sz w:val="16"/>
                <w:szCs w:val="16"/>
                <w:lang w:val="en-GB"/>
              </w:rPr>
              <w:t>.</w:t>
            </w:r>
            <w:r w:rsidRPr="00025D87">
              <w:rPr>
                <w:rFonts w:cs="Arial"/>
                <w:noProof w:val="0"/>
                <w:sz w:val="16"/>
                <w:szCs w:val="16"/>
                <w:lang w:val="en-GB"/>
              </w:rPr>
              <w:t>3</w:t>
            </w:r>
          </w:p>
        </w:tc>
        <w:tc>
          <w:tcPr>
            <w:tcW w:w="343" w:type="pct"/>
            <w:shd w:val="clear" w:color="auto" w:fill="FFFFFF" w:themeFill="background1"/>
            <w:noWrap/>
            <w:vAlign w:val="center"/>
          </w:tcPr>
          <w:p w14:paraId="54E990E9" w14:textId="7909A180" w:rsidR="00810D1A" w:rsidRPr="00025D87" w:rsidRDefault="00810D1A" w:rsidP="00381B5D">
            <w:pPr>
              <w:tabs>
                <w:tab w:val="left" w:pos="5100"/>
              </w:tabs>
              <w:jc w:val="right"/>
              <w:rPr>
                <w:rFonts w:cs="Arial"/>
                <w:noProof w:val="0"/>
                <w:sz w:val="16"/>
                <w:szCs w:val="16"/>
                <w:lang w:val="en-GB"/>
              </w:rPr>
            </w:pPr>
            <w:r w:rsidRPr="00025D87">
              <w:rPr>
                <w:rFonts w:cs="Arial"/>
                <w:noProof w:val="0"/>
                <w:sz w:val="16"/>
                <w:szCs w:val="16"/>
                <w:lang w:val="en-GB"/>
              </w:rPr>
              <w:t>19</w:t>
            </w:r>
            <w:r w:rsidR="0031597F">
              <w:rPr>
                <w:rFonts w:cs="Arial"/>
                <w:noProof w:val="0"/>
                <w:sz w:val="16"/>
                <w:szCs w:val="16"/>
                <w:lang w:val="en-GB"/>
              </w:rPr>
              <w:t>.</w:t>
            </w:r>
            <w:r w:rsidRPr="00025D87">
              <w:rPr>
                <w:rFonts w:cs="Arial"/>
                <w:noProof w:val="0"/>
                <w:sz w:val="16"/>
                <w:szCs w:val="16"/>
                <w:lang w:val="en-GB"/>
              </w:rPr>
              <w:t>1</w:t>
            </w:r>
          </w:p>
        </w:tc>
      </w:tr>
      <w:tr w:rsidR="00CD5C95" w:rsidRPr="00025D87" w14:paraId="03CFFF88" w14:textId="77777777" w:rsidTr="0031597F">
        <w:trPr>
          <w:trHeight w:val="578"/>
        </w:trPr>
        <w:tc>
          <w:tcPr>
            <w:tcW w:w="764" w:type="pct"/>
            <w:shd w:val="clear" w:color="auto" w:fill="FFFFFF" w:themeFill="background1"/>
            <w:vAlign w:val="center"/>
          </w:tcPr>
          <w:p w14:paraId="032C5239" w14:textId="3CCAE4CA" w:rsidR="007A1A1B" w:rsidRPr="00025D87" w:rsidRDefault="007A1A1B" w:rsidP="00381B5D">
            <w:pPr>
              <w:tabs>
                <w:tab w:val="left" w:pos="5100"/>
              </w:tabs>
              <w:jc w:val="left"/>
              <w:rPr>
                <w:b/>
                <w:noProof w:val="0"/>
                <w:sz w:val="18"/>
                <w:szCs w:val="18"/>
                <w:lang w:val="en-GB"/>
              </w:rPr>
            </w:pPr>
            <w:r w:rsidRPr="00025D87">
              <w:rPr>
                <w:b/>
                <w:noProof w:val="0"/>
                <w:sz w:val="18"/>
                <w:szCs w:val="18"/>
                <w:lang w:val="en-GB"/>
              </w:rPr>
              <w:t>Berlin</w:t>
            </w:r>
          </w:p>
        </w:tc>
        <w:tc>
          <w:tcPr>
            <w:tcW w:w="278" w:type="pct"/>
            <w:shd w:val="clear" w:color="auto" w:fill="FFFFFF" w:themeFill="background1"/>
            <w:noWrap/>
            <w:vAlign w:val="center"/>
          </w:tcPr>
          <w:p w14:paraId="565AF53A" w14:textId="7CB4D131" w:rsidR="007A1A1B" w:rsidRPr="00025D87" w:rsidRDefault="00B23DDD" w:rsidP="00381B5D">
            <w:pPr>
              <w:tabs>
                <w:tab w:val="left" w:pos="5100"/>
              </w:tabs>
              <w:jc w:val="right"/>
              <w:rPr>
                <w:b/>
                <w:noProof w:val="0"/>
                <w:sz w:val="16"/>
                <w:szCs w:val="16"/>
                <w:lang w:val="en-GB"/>
              </w:rPr>
            </w:pPr>
            <w:r w:rsidRPr="00025D87">
              <w:rPr>
                <w:b/>
                <w:noProof w:val="0"/>
                <w:sz w:val="16"/>
                <w:szCs w:val="16"/>
                <w:lang w:val="en-GB"/>
              </w:rPr>
              <w:t>34</w:t>
            </w:r>
            <w:r w:rsidR="0031597F">
              <w:rPr>
                <w:b/>
                <w:noProof w:val="0"/>
                <w:sz w:val="16"/>
                <w:szCs w:val="16"/>
                <w:lang w:val="en-GB"/>
              </w:rPr>
              <w:t>.</w:t>
            </w:r>
            <w:r w:rsidRPr="00025D87">
              <w:rPr>
                <w:b/>
                <w:noProof w:val="0"/>
                <w:sz w:val="16"/>
                <w:szCs w:val="16"/>
                <w:lang w:val="en-GB"/>
              </w:rPr>
              <w:t>3</w:t>
            </w:r>
          </w:p>
        </w:tc>
        <w:tc>
          <w:tcPr>
            <w:tcW w:w="278" w:type="pct"/>
            <w:shd w:val="clear" w:color="auto" w:fill="FFFFFF" w:themeFill="background1"/>
            <w:noWrap/>
            <w:vAlign w:val="center"/>
          </w:tcPr>
          <w:p w14:paraId="7A7E8577" w14:textId="4B8A0E4F" w:rsidR="007A1A1B" w:rsidRPr="00025D87" w:rsidRDefault="00B23DDD" w:rsidP="00381B5D">
            <w:pPr>
              <w:tabs>
                <w:tab w:val="left" w:pos="5100"/>
              </w:tabs>
              <w:jc w:val="right"/>
              <w:rPr>
                <w:b/>
                <w:noProof w:val="0"/>
                <w:sz w:val="16"/>
                <w:szCs w:val="16"/>
                <w:lang w:val="en-GB"/>
              </w:rPr>
            </w:pPr>
            <w:r w:rsidRPr="00025D87">
              <w:rPr>
                <w:b/>
                <w:noProof w:val="0"/>
                <w:sz w:val="16"/>
                <w:szCs w:val="16"/>
                <w:lang w:val="en-GB"/>
              </w:rPr>
              <w:t>52</w:t>
            </w:r>
            <w:r w:rsidR="0031597F">
              <w:rPr>
                <w:b/>
                <w:noProof w:val="0"/>
                <w:sz w:val="16"/>
                <w:szCs w:val="16"/>
                <w:lang w:val="en-GB"/>
              </w:rPr>
              <w:t>.</w:t>
            </w:r>
            <w:r w:rsidRPr="00025D87">
              <w:rPr>
                <w:b/>
                <w:noProof w:val="0"/>
                <w:sz w:val="16"/>
                <w:szCs w:val="16"/>
                <w:lang w:val="en-GB"/>
              </w:rPr>
              <w:t>9</w:t>
            </w:r>
          </w:p>
        </w:tc>
        <w:tc>
          <w:tcPr>
            <w:tcW w:w="259" w:type="pct"/>
            <w:shd w:val="clear" w:color="auto" w:fill="FFFFFF" w:themeFill="background1"/>
            <w:noWrap/>
            <w:vAlign w:val="center"/>
          </w:tcPr>
          <w:p w14:paraId="62D31D71" w14:textId="4CE5B76E" w:rsidR="007A1A1B" w:rsidRPr="00025D87" w:rsidRDefault="00B23DDD" w:rsidP="00381B5D">
            <w:pPr>
              <w:tabs>
                <w:tab w:val="left" w:pos="5100"/>
              </w:tabs>
              <w:jc w:val="right"/>
              <w:rPr>
                <w:b/>
                <w:noProof w:val="0"/>
                <w:sz w:val="16"/>
                <w:szCs w:val="16"/>
                <w:lang w:val="en-GB"/>
              </w:rPr>
            </w:pPr>
            <w:r w:rsidRPr="00025D87">
              <w:rPr>
                <w:b/>
                <w:noProof w:val="0"/>
                <w:sz w:val="16"/>
                <w:szCs w:val="16"/>
                <w:lang w:val="en-GB"/>
              </w:rPr>
              <w:t>65</w:t>
            </w:r>
            <w:r w:rsidR="0031597F">
              <w:rPr>
                <w:b/>
                <w:noProof w:val="0"/>
                <w:sz w:val="16"/>
                <w:szCs w:val="16"/>
                <w:lang w:val="en-GB"/>
              </w:rPr>
              <w:t>.</w:t>
            </w:r>
            <w:r w:rsidRPr="00025D87">
              <w:rPr>
                <w:b/>
                <w:noProof w:val="0"/>
                <w:sz w:val="16"/>
                <w:szCs w:val="16"/>
                <w:lang w:val="en-GB"/>
              </w:rPr>
              <w:t>2</w:t>
            </w:r>
          </w:p>
        </w:tc>
        <w:tc>
          <w:tcPr>
            <w:tcW w:w="305" w:type="pct"/>
            <w:shd w:val="clear" w:color="auto" w:fill="FFFFFF" w:themeFill="background1"/>
            <w:noWrap/>
            <w:vAlign w:val="center"/>
          </w:tcPr>
          <w:p w14:paraId="581D5197" w14:textId="533C1F60" w:rsidR="007A1A1B" w:rsidRPr="00025D87" w:rsidRDefault="00B23DDD" w:rsidP="00381B5D">
            <w:pPr>
              <w:tabs>
                <w:tab w:val="left" w:pos="5100"/>
              </w:tabs>
              <w:jc w:val="right"/>
              <w:rPr>
                <w:b/>
                <w:noProof w:val="0"/>
                <w:sz w:val="16"/>
                <w:szCs w:val="16"/>
                <w:lang w:val="en-GB"/>
              </w:rPr>
            </w:pPr>
            <w:r w:rsidRPr="00025D87">
              <w:rPr>
                <w:b/>
                <w:noProof w:val="0"/>
                <w:sz w:val="16"/>
                <w:szCs w:val="16"/>
                <w:lang w:val="en-GB"/>
              </w:rPr>
              <w:t>18</w:t>
            </w:r>
            <w:r w:rsidR="0031597F">
              <w:rPr>
                <w:b/>
                <w:noProof w:val="0"/>
                <w:sz w:val="16"/>
                <w:szCs w:val="16"/>
                <w:lang w:val="en-GB"/>
              </w:rPr>
              <w:t>.</w:t>
            </w:r>
            <w:r w:rsidRPr="00025D87">
              <w:rPr>
                <w:b/>
                <w:noProof w:val="0"/>
                <w:sz w:val="16"/>
                <w:szCs w:val="16"/>
                <w:lang w:val="en-GB"/>
              </w:rPr>
              <w:t>6</w:t>
            </w:r>
          </w:p>
        </w:tc>
        <w:tc>
          <w:tcPr>
            <w:tcW w:w="279" w:type="pct"/>
            <w:shd w:val="clear" w:color="auto" w:fill="FFFFFF" w:themeFill="background1"/>
            <w:noWrap/>
            <w:vAlign w:val="center"/>
          </w:tcPr>
          <w:p w14:paraId="77CFEA04" w14:textId="5B9F5193" w:rsidR="007A1A1B" w:rsidRPr="00025D87" w:rsidRDefault="00B23DDD" w:rsidP="00381B5D">
            <w:pPr>
              <w:tabs>
                <w:tab w:val="left" w:pos="5100"/>
              </w:tabs>
              <w:jc w:val="right"/>
              <w:rPr>
                <w:b/>
                <w:noProof w:val="0"/>
                <w:sz w:val="16"/>
                <w:szCs w:val="16"/>
                <w:lang w:val="en-GB"/>
              </w:rPr>
            </w:pPr>
            <w:r w:rsidRPr="00025D87">
              <w:rPr>
                <w:b/>
                <w:noProof w:val="0"/>
                <w:sz w:val="16"/>
                <w:szCs w:val="16"/>
                <w:lang w:val="en-GB"/>
              </w:rPr>
              <w:t>30</w:t>
            </w:r>
            <w:r w:rsidR="0031597F">
              <w:rPr>
                <w:b/>
                <w:noProof w:val="0"/>
                <w:sz w:val="16"/>
                <w:szCs w:val="16"/>
                <w:lang w:val="en-GB"/>
              </w:rPr>
              <w:t>.</w:t>
            </w:r>
            <w:r w:rsidRPr="00025D87">
              <w:rPr>
                <w:b/>
                <w:noProof w:val="0"/>
                <w:sz w:val="16"/>
                <w:szCs w:val="16"/>
                <w:lang w:val="en-GB"/>
              </w:rPr>
              <w:t>9</w:t>
            </w:r>
          </w:p>
        </w:tc>
        <w:tc>
          <w:tcPr>
            <w:tcW w:w="277" w:type="pct"/>
            <w:shd w:val="clear" w:color="auto" w:fill="FFFFFF" w:themeFill="background1"/>
            <w:noWrap/>
            <w:vAlign w:val="center"/>
          </w:tcPr>
          <w:p w14:paraId="7E518553" w14:textId="25ABE86D" w:rsidR="007A1A1B" w:rsidRPr="00025D87" w:rsidRDefault="00B23DDD" w:rsidP="00381B5D">
            <w:pPr>
              <w:tabs>
                <w:tab w:val="left" w:pos="5100"/>
              </w:tabs>
              <w:jc w:val="right"/>
              <w:rPr>
                <w:b/>
                <w:noProof w:val="0"/>
                <w:sz w:val="16"/>
                <w:szCs w:val="16"/>
                <w:lang w:val="en-GB"/>
              </w:rPr>
            </w:pPr>
            <w:r w:rsidRPr="00025D87">
              <w:rPr>
                <w:b/>
                <w:noProof w:val="0"/>
                <w:sz w:val="16"/>
                <w:szCs w:val="16"/>
                <w:lang w:val="en-GB"/>
              </w:rPr>
              <w:t>6</w:t>
            </w:r>
            <w:r w:rsidR="0031597F">
              <w:rPr>
                <w:b/>
                <w:noProof w:val="0"/>
                <w:sz w:val="16"/>
                <w:szCs w:val="16"/>
                <w:lang w:val="en-GB"/>
              </w:rPr>
              <w:t>.</w:t>
            </w:r>
            <w:r w:rsidRPr="00025D87">
              <w:rPr>
                <w:b/>
                <w:noProof w:val="0"/>
                <w:sz w:val="16"/>
                <w:szCs w:val="16"/>
                <w:lang w:val="en-GB"/>
              </w:rPr>
              <w:t>3</w:t>
            </w:r>
          </w:p>
        </w:tc>
        <w:tc>
          <w:tcPr>
            <w:tcW w:w="277" w:type="pct"/>
            <w:shd w:val="clear" w:color="auto" w:fill="FFFFFF" w:themeFill="background1"/>
            <w:noWrap/>
            <w:vAlign w:val="center"/>
          </w:tcPr>
          <w:p w14:paraId="1874B452" w14:textId="5BDF644E" w:rsidR="007A1A1B" w:rsidRPr="00025D87" w:rsidRDefault="00B23DDD" w:rsidP="00381B5D">
            <w:pPr>
              <w:tabs>
                <w:tab w:val="left" w:pos="5100"/>
              </w:tabs>
              <w:jc w:val="right"/>
              <w:rPr>
                <w:b/>
                <w:noProof w:val="0"/>
                <w:sz w:val="16"/>
                <w:szCs w:val="16"/>
                <w:lang w:val="en-GB"/>
              </w:rPr>
            </w:pPr>
            <w:r w:rsidRPr="00025D87">
              <w:rPr>
                <w:b/>
                <w:noProof w:val="0"/>
                <w:sz w:val="16"/>
                <w:szCs w:val="16"/>
                <w:lang w:val="en-GB"/>
              </w:rPr>
              <w:t>14</w:t>
            </w:r>
            <w:r w:rsidR="0031597F">
              <w:rPr>
                <w:b/>
                <w:noProof w:val="0"/>
                <w:sz w:val="16"/>
                <w:szCs w:val="16"/>
                <w:lang w:val="en-GB"/>
              </w:rPr>
              <w:t>.</w:t>
            </w:r>
            <w:r w:rsidRPr="00025D87">
              <w:rPr>
                <w:b/>
                <w:noProof w:val="0"/>
                <w:sz w:val="16"/>
                <w:szCs w:val="16"/>
                <w:lang w:val="en-GB"/>
              </w:rPr>
              <w:t>4</w:t>
            </w:r>
          </w:p>
        </w:tc>
        <w:tc>
          <w:tcPr>
            <w:tcW w:w="279" w:type="pct"/>
            <w:shd w:val="clear" w:color="auto" w:fill="FFFFFF" w:themeFill="background1"/>
            <w:noWrap/>
            <w:vAlign w:val="center"/>
          </w:tcPr>
          <w:p w14:paraId="5036684F" w14:textId="4299572F" w:rsidR="007A1A1B" w:rsidRPr="00025D87" w:rsidRDefault="00B23DDD" w:rsidP="00381B5D">
            <w:pPr>
              <w:tabs>
                <w:tab w:val="left" w:pos="5100"/>
              </w:tabs>
              <w:jc w:val="right"/>
              <w:rPr>
                <w:b/>
                <w:noProof w:val="0"/>
                <w:sz w:val="16"/>
                <w:szCs w:val="16"/>
                <w:lang w:val="en-GB"/>
              </w:rPr>
            </w:pPr>
            <w:r w:rsidRPr="00025D87">
              <w:rPr>
                <w:b/>
                <w:noProof w:val="0"/>
                <w:sz w:val="16"/>
                <w:szCs w:val="16"/>
                <w:lang w:val="en-GB"/>
              </w:rPr>
              <w:t>23</w:t>
            </w:r>
            <w:r w:rsidR="0031597F">
              <w:rPr>
                <w:b/>
                <w:noProof w:val="0"/>
                <w:sz w:val="16"/>
                <w:szCs w:val="16"/>
                <w:lang w:val="en-GB"/>
              </w:rPr>
              <w:t>.</w:t>
            </w:r>
            <w:r w:rsidRPr="00025D87">
              <w:rPr>
                <w:b/>
                <w:noProof w:val="0"/>
                <w:sz w:val="16"/>
                <w:szCs w:val="16"/>
                <w:lang w:val="en-GB"/>
              </w:rPr>
              <w:t>5</w:t>
            </w:r>
          </w:p>
        </w:tc>
        <w:tc>
          <w:tcPr>
            <w:tcW w:w="277" w:type="pct"/>
            <w:shd w:val="clear" w:color="auto" w:fill="FFFFFF" w:themeFill="background1"/>
            <w:noWrap/>
            <w:vAlign w:val="center"/>
          </w:tcPr>
          <w:p w14:paraId="524C7338" w14:textId="4D9FE8A7" w:rsidR="007A1A1B" w:rsidRPr="00025D87" w:rsidRDefault="00B23DDD" w:rsidP="00381B5D">
            <w:pPr>
              <w:tabs>
                <w:tab w:val="left" w:pos="5100"/>
              </w:tabs>
              <w:jc w:val="right"/>
              <w:rPr>
                <w:b/>
                <w:noProof w:val="0"/>
                <w:sz w:val="16"/>
                <w:szCs w:val="16"/>
                <w:lang w:val="en-GB"/>
              </w:rPr>
            </w:pPr>
            <w:r w:rsidRPr="00025D87">
              <w:rPr>
                <w:b/>
                <w:noProof w:val="0"/>
                <w:sz w:val="16"/>
                <w:szCs w:val="16"/>
                <w:lang w:val="en-GB"/>
              </w:rPr>
              <w:t>8</w:t>
            </w:r>
            <w:r w:rsidR="0031597F">
              <w:rPr>
                <w:b/>
                <w:noProof w:val="0"/>
                <w:sz w:val="16"/>
                <w:szCs w:val="16"/>
                <w:lang w:val="en-GB"/>
              </w:rPr>
              <w:t>.</w:t>
            </w:r>
            <w:r w:rsidRPr="00025D87">
              <w:rPr>
                <w:b/>
                <w:noProof w:val="0"/>
                <w:sz w:val="16"/>
                <w:szCs w:val="16"/>
                <w:lang w:val="en-GB"/>
              </w:rPr>
              <w:t>1</w:t>
            </w:r>
          </w:p>
        </w:tc>
        <w:tc>
          <w:tcPr>
            <w:tcW w:w="279" w:type="pct"/>
            <w:shd w:val="clear" w:color="auto" w:fill="FFFFFF" w:themeFill="background1"/>
            <w:noWrap/>
            <w:vAlign w:val="center"/>
          </w:tcPr>
          <w:p w14:paraId="59ED00FC" w14:textId="329B5682" w:rsidR="007A1A1B" w:rsidRPr="00025D87" w:rsidRDefault="00B23DDD" w:rsidP="00381B5D">
            <w:pPr>
              <w:tabs>
                <w:tab w:val="left" w:pos="5100"/>
              </w:tabs>
              <w:jc w:val="right"/>
              <w:rPr>
                <w:b/>
                <w:noProof w:val="0"/>
                <w:sz w:val="16"/>
                <w:szCs w:val="16"/>
                <w:lang w:val="en-GB"/>
              </w:rPr>
            </w:pPr>
            <w:r w:rsidRPr="00025D87">
              <w:rPr>
                <w:b/>
                <w:noProof w:val="0"/>
                <w:sz w:val="16"/>
                <w:szCs w:val="16"/>
                <w:lang w:val="en-GB"/>
              </w:rPr>
              <w:t>17</w:t>
            </w:r>
            <w:r w:rsidR="0031597F">
              <w:rPr>
                <w:b/>
                <w:noProof w:val="0"/>
                <w:sz w:val="16"/>
                <w:szCs w:val="16"/>
                <w:lang w:val="en-GB"/>
              </w:rPr>
              <w:t>.</w:t>
            </w:r>
            <w:r w:rsidRPr="00025D87">
              <w:rPr>
                <w:b/>
                <w:noProof w:val="0"/>
                <w:sz w:val="16"/>
                <w:szCs w:val="16"/>
                <w:lang w:val="en-GB"/>
              </w:rPr>
              <w:t>2</w:t>
            </w:r>
          </w:p>
        </w:tc>
        <w:tc>
          <w:tcPr>
            <w:tcW w:w="276" w:type="pct"/>
            <w:shd w:val="clear" w:color="auto" w:fill="FFFFFF" w:themeFill="background1"/>
            <w:noWrap/>
            <w:vAlign w:val="center"/>
          </w:tcPr>
          <w:p w14:paraId="744BB4FC" w14:textId="556835CA" w:rsidR="007A1A1B" w:rsidRPr="00025D87" w:rsidRDefault="007A1A1B" w:rsidP="00381B5D">
            <w:pPr>
              <w:tabs>
                <w:tab w:val="left" w:pos="5100"/>
              </w:tabs>
              <w:jc w:val="right"/>
              <w:rPr>
                <w:b/>
                <w:noProof w:val="0"/>
                <w:sz w:val="16"/>
                <w:szCs w:val="16"/>
                <w:lang w:val="en-GB"/>
              </w:rPr>
            </w:pPr>
            <w:r w:rsidRPr="00025D87">
              <w:rPr>
                <w:b/>
                <w:noProof w:val="0"/>
                <w:sz w:val="16"/>
                <w:szCs w:val="16"/>
                <w:lang w:val="en-GB"/>
              </w:rPr>
              <w:t>1</w:t>
            </w:r>
            <w:r w:rsidR="0031597F">
              <w:rPr>
                <w:b/>
                <w:noProof w:val="0"/>
                <w:sz w:val="16"/>
                <w:szCs w:val="16"/>
                <w:lang w:val="en-GB"/>
              </w:rPr>
              <w:t>.</w:t>
            </w:r>
            <w:r w:rsidR="00B23DDD" w:rsidRPr="00025D87">
              <w:rPr>
                <w:b/>
                <w:noProof w:val="0"/>
                <w:sz w:val="16"/>
                <w:szCs w:val="16"/>
                <w:lang w:val="en-GB"/>
              </w:rPr>
              <w:t>2</w:t>
            </w:r>
          </w:p>
        </w:tc>
        <w:tc>
          <w:tcPr>
            <w:tcW w:w="277" w:type="pct"/>
            <w:shd w:val="clear" w:color="auto" w:fill="FFFFFF" w:themeFill="background1"/>
            <w:noWrap/>
            <w:vAlign w:val="center"/>
          </w:tcPr>
          <w:p w14:paraId="176B27E7" w14:textId="69A5585E" w:rsidR="007A1A1B" w:rsidRPr="00025D87" w:rsidRDefault="007A1A1B" w:rsidP="00381B5D">
            <w:pPr>
              <w:tabs>
                <w:tab w:val="left" w:pos="5100"/>
              </w:tabs>
              <w:jc w:val="right"/>
              <w:rPr>
                <w:b/>
                <w:noProof w:val="0"/>
                <w:sz w:val="16"/>
                <w:szCs w:val="16"/>
                <w:lang w:val="en-GB"/>
              </w:rPr>
            </w:pPr>
            <w:r w:rsidRPr="00025D87">
              <w:rPr>
                <w:b/>
                <w:noProof w:val="0"/>
                <w:sz w:val="16"/>
                <w:szCs w:val="16"/>
                <w:lang w:val="en-GB"/>
              </w:rPr>
              <w:t>7</w:t>
            </w:r>
            <w:r w:rsidR="0031597F">
              <w:rPr>
                <w:b/>
                <w:noProof w:val="0"/>
                <w:sz w:val="16"/>
                <w:szCs w:val="16"/>
                <w:lang w:val="en-GB"/>
              </w:rPr>
              <w:t>.</w:t>
            </w:r>
            <w:r w:rsidR="00B23DDD" w:rsidRPr="00025D87">
              <w:rPr>
                <w:b/>
                <w:noProof w:val="0"/>
                <w:sz w:val="16"/>
                <w:szCs w:val="16"/>
                <w:lang w:val="en-GB"/>
              </w:rPr>
              <w:t>3</w:t>
            </w:r>
          </w:p>
        </w:tc>
        <w:tc>
          <w:tcPr>
            <w:tcW w:w="276" w:type="pct"/>
            <w:shd w:val="clear" w:color="auto" w:fill="FFFFFF" w:themeFill="background1"/>
            <w:noWrap/>
            <w:vAlign w:val="center"/>
          </w:tcPr>
          <w:p w14:paraId="04E6823E" w14:textId="24085B00" w:rsidR="007A1A1B" w:rsidRPr="00025D87" w:rsidRDefault="00B23DDD" w:rsidP="00381B5D">
            <w:pPr>
              <w:tabs>
                <w:tab w:val="left" w:pos="5100"/>
              </w:tabs>
              <w:jc w:val="right"/>
              <w:rPr>
                <w:b/>
                <w:noProof w:val="0"/>
                <w:sz w:val="16"/>
                <w:szCs w:val="16"/>
                <w:lang w:val="en-GB"/>
              </w:rPr>
            </w:pPr>
            <w:r w:rsidRPr="00025D87">
              <w:rPr>
                <w:b/>
                <w:noProof w:val="0"/>
                <w:sz w:val="16"/>
                <w:szCs w:val="16"/>
                <w:lang w:val="en-GB"/>
              </w:rPr>
              <w:t>20</w:t>
            </w:r>
            <w:r w:rsidR="0031597F">
              <w:rPr>
                <w:b/>
                <w:noProof w:val="0"/>
                <w:sz w:val="16"/>
                <w:szCs w:val="16"/>
                <w:lang w:val="en-GB"/>
              </w:rPr>
              <w:t>.</w:t>
            </w:r>
            <w:r w:rsidRPr="00025D87">
              <w:rPr>
                <w:b/>
                <w:noProof w:val="0"/>
                <w:sz w:val="16"/>
                <w:szCs w:val="16"/>
                <w:lang w:val="en-GB"/>
              </w:rPr>
              <w:t>0</w:t>
            </w:r>
          </w:p>
        </w:tc>
        <w:tc>
          <w:tcPr>
            <w:tcW w:w="277" w:type="pct"/>
            <w:shd w:val="clear" w:color="auto" w:fill="FFFFFF" w:themeFill="background1"/>
            <w:noWrap/>
            <w:vAlign w:val="center"/>
          </w:tcPr>
          <w:p w14:paraId="1A1F3647" w14:textId="3092FFE0" w:rsidR="007A1A1B" w:rsidRPr="00025D87" w:rsidRDefault="007A1A1B" w:rsidP="00381B5D">
            <w:pPr>
              <w:tabs>
                <w:tab w:val="left" w:pos="5100"/>
              </w:tabs>
              <w:jc w:val="right"/>
              <w:rPr>
                <w:b/>
                <w:noProof w:val="0"/>
                <w:sz w:val="16"/>
                <w:szCs w:val="16"/>
                <w:lang w:val="en-GB"/>
              </w:rPr>
            </w:pPr>
            <w:r w:rsidRPr="00025D87">
              <w:rPr>
                <w:b/>
                <w:noProof w:val="0"/>
                <w:sz w:val="16"/>
                <w:szCs w:val="16"/>
                <w:lang w:val="en-GB"/>
              </w:rPr>
              <w:t>6</w:t>
            </w:r>
            <w:r w:rsidR="0031597F">
              <w:rPr>
                <w:b/>
                <w:noProof w:val="0"/>
                <w:sz w:val="16"/>
                <w:szCs w:val="16"/>
                <w:lang w:val="en-GB"/>
              </w:rPr>
              <w:t>.</w:t>
            </w:r>
            <w:r w:rsidR="00B23DDD" w:rsidRPr="00025D87">
              <w:rPr>
                <w:b/>
                <w:noProof w:val="0"/>
                <w:sz w:val="16"/>
                <w:szCs w:val="16"/>
                <w:lang w:val="en-GB"/>
              </w:rPr>
              <w:t>1</w:t>
            </w:r>
          </w:p>
        </w:tc>
        <w:tc>
          <w:tcPr>
            <w:tcW w:w="343" w:type="pct"/>
            <w:shd w:val="clear" w:color="auto" w:fill="FFFFFF" w:themeFill="background1"/>
            <w:noWrap/>
            <w:vAlign w:val="center"/>
          </w:tcPr>
          <w:p w14:paraId="3A720CA6" w14:textId="47C67991" w:rsidR="007A1A1B" w:rsidRPr="00025D87" w:rsidRDefault="007A1A1B" w:rsidP="00381B5D">
            <w:pPr>
              <w:tabs>
                <w:tab w:val="left" w:pos="5100"/>
              </w:tabs>
              <w:jc w:val="right"/>
              <w:rPr>
                <w:b/>
                <w:noProof w:val="0"/>
                <w:sz w:val="16"/>
                <w:szCs w:val="16"/>
                <w:lang w:val="en-GB"/>
              </w:rPr>
            </w:pPr>
            <w:r w:rsidRPr="00025D87">
              <w:rPr>
                <w:b/>
                <w:noProof w:val="0"/>
                <w:sz w:val="16"/>
                <w:szCs w:val="16"/>
                <w:lang w:val="en-GB"/>
              </w:rPr>
              <w:t>18</w:t>
            </w:r>
            <w:r w:rsidR="0031597F">
              <w:rPr>
                <w:b/>
                <w:noProof w:val="0"/>
                <w:sz w:val="16"/>
                <w:szCs w:val="16"/>
                <w:lang w:val="en-GB"/>
              </w:rPr>
              <w:t>.</w:t>
            </w:r>
            <w:r w:rsidR="00B23DDD" w:rsidRPr="00025D87">
              <w:rPr>
                <w:b/>
                <w:noProof w:val="0"/>
                <w:sz w:val="16"/>
                <w:szCs w:val="16"/>
                <w:lang w:val="en-GB"/>
              </w:rPr>
              <w:t>8</w:t>
            </w:r>
          </w:p>
        </w:tc>
      </w:tr>
      <w:bookmarkEnd w:id="3"/>
    </w:tbl>
    <w:p w14:paraId="378494E9" w14:textId="77777777" w:rsidR="0088167A" w:rsidRPr="00025D87" w:rsidRDefault="0088167A" w:rsidP="00810D1A">
      <w:pPr>
        <w:tabs>
          <w:tab w:val="left" w:pos="5100"/>
        </w:tabs>
        <w:rPr>
          <w:noProof w:val="0"/>
          <w:lang w:val="en-GB"/>
        </w:rPr>
      </w:pPr>
    </w:p>
    <w:p w14:paraId="0A3CB2CF" w14:textId="7EF45CD8" w:rsidR="0025797D" w:rsidRPr="00025D87" w:rsidRDefault="0025797D" w:rsidP="0025797D">
      <w:pPr>
        <w:pStyle w:val="berschrift2"/>
        <w:rPr>
          <w:rFonts w:cs="Arial"/>
          <w:lang w:val="en-GB"/>
        </w:rPr>
      </w:pPr>
      <w:bookmarkStart w:id="4" w:name="_Toc190873016"/>
      <w:r w:rsidRPr="00025D87">
        <w:rPr>
          <w:rFonts w:cs="Arial"/>
          <w:lang w:val="en-GB"/>
        </w:rPr>
        <w:t>Literatur</w:t>
      </w:r>
      <w:bookmarkEnd w:id="4"/>
      <w:r w:rsidR="00E14FFA">
        <w:rPr>
          <w:rFonts w:cs="Arial"/>
          <w:lang w:val="en-GB"/>
        </w:rPr>
        <w:t>e</w:t>
      </w:r>
    </w:p>
    <w:p w14:paraId="56DB3281" w14:textId="38585BFC" w:rsidR="004017E2" w:rsidRPr="00025D87" w:rsidRDefault="004017E2" w:rsidP="004017E2">
      <w:pPr>
        <w:pStyle w:val="LiKopf"/>
        <w:jc w:val="left"/>
        <w:rPr>
          <w:rFonts w:cs="Arial"/>
          <w:lang w:val="en-GB"/>
        </w:rPr>
      </w:pPr>
      <w:r w:rsidRPr="00025D87">
        <w:rPr>
          <w:rFonts w:cs="Arial"/>
          <w:lang w:val="en-GB"/>
        </w:rPr>
        <w:t>[1]</w:t>
      </w:r>
      <w:r w:rsidRPr="00025D87">
        <w:rPr>
          <w:rFonts w:cs="Arial"/>
          <w:lang w:val="en-GB"/>
        </w:rPr>
        <w:tab/>
      </w:r>
      <w:r w:rsidR="00BB3F0C">
        <w:rPr>
          <w:rFonts w:cs="Arial"/>
          <w:lang w:val="en-GB"/>
        </w:rPr>
        <w:t>DWD</w:t>
      </w:r>
      <w:r w:rsidRPr="00025D87">
        <w:rPr>
          <w:rFonts w:cs="Arial"/>
          <w:lang w:val="en-GB"/>
        </w:rPr>
        <w:t xml:space="preserve"> (</w:t>
      </w:r>
      <w:r w:rsidR="00BB3F0C">
        <w:rPr>
          <w:rFonts w:cs="Arial"/>
          <w:lang w:val="en-GB"/>
        </w:rPr>
        <w:t>Germany’s National Meteorological Service)</w:t>
      </w:r>
      <w:r w:rsidRPr="00025D87">
        <w:rPr>
          <w:rFonts w:cs="Arial"/>
          <w:lang w:val="en-GB"/>
        </w:rPr>
        <w:t xml:space="preserve"> 2018:</w:t>
      </w:r>
    </w:p>
    <w:p w14:paraId="322D6A50" w14:textId="3E1C4A9D" w:rsidR="004017E2" w:rsidRPr="00025D87" w:rsidRDefault="004017E2" w:rsidP="004017E2">
      <w:pPr>
        <w:pStyle w:val="LiKoerper"/>
        <w:jc w:val="left"/>
        <w:rPr>
          <w:rFonts w:cs="Arial"/>
          <w:lang w:val="en-GB"/>
        </w:rPr>
      </w:pPr>
      <w:r w:rsidRPr="001A0E68">
        <w:t>Datensätze auf Basis der RCP-Szenarien</w:t>
      </w:r>
      <w:r w:rsidR="009C547D" w:rsidRPr="001A0E68">
        <w:t xml:space="preserve"> [Datasets </w:t>
      </w:r>
      <w:proofErr w:type="spellStart"/>
      <w:r w:rsidR="009C547D" w:rsidRPr="001A0E68">
        <w:t>based</w:t>
      </w:r>
      <w:proofErr w:type="spellEnd"/>
      <w:r w:rsidR="009C547D" w:rsidRPr="001A0E68">
        <w:t xml:space="preserve"> on RCP </w:t>
      </w:r>
      <w:proofErr w:type="spellStart"/>
      <w:r w:rsidR="009C547D" w:rsidRPr="001A0E68">
        <w:t>scenarios</w:t>
      </w:r>
      <w:proofErr w:type="spellEnd"/>
      <w:r w:rsidR="009C547D" w:rsidRPr="001A0E68">
        <w:t>]</w:t>
      </w:r>
      <w:r w:rsidRPr="001A0E68">
        <w:rPr>
          <w:rFonts w:cs="Arial"/>
        </w:rPr>
        <w:t>.</w:t>
      </w:r>
      <w:r w:rsidRPr="001A0E68">
        <w:rPr>
          <w:rFonts w:cs="Arial"/>
        </w:rPr>
        <w:br/>
      </w:r>
      <w:r w:rsidRPr="00025D87">
        <w:rPr>
          <w:rFonts w:cs="Arial"/>
          <w:lang w:val="en-GB"/>
        </w:rPr>
        <w:t xml:space="preserve">Internet: </w:t>
      </w:r>
      <w:r w:rsidRPr="00025D87">
        <w:rPr>
          <w:rFonts w:cs="Arial"/>
          <w:lang w:val="en-GB"/>
        </w:rPr>
        <w:br/>
      </w:r>
      <w:r w:rsidR="009329F1">
        <w:fldChar w:fldCharType="begin"/>
      </w:r>
      <w:r w:rsidR="009329F1" w:rsidRPr="009329F1">
        <w:rPr>
          <w:lang w:val="en-US"/>
        </w:rPr>
        <w:instrText xml:space="preserve"> HYPERLINK "https://www.dwd.de/DE/klimaumwelt/klimaforschung/klimaprojektionen/fuer_deutschland/fuer_dtld_rcp-datensatz_node.html" </w:instrText>
      </w:r>
      <w:r w:rsidR="009329F1">
        <w:fldChar w:fldCharType="separate"/>
      </w:r>
      <w:r w:rsidR="009C547D" w:rsidRPr="002710C9">
        <w:rPr>
          <w:rStyle w:val="Hyperlink"/>
          <w:lang w:val="en-GB"/>
        </w:rPr>
        <w:t>https://www.dwd.de/DE/klimaumwelt/klimaforschung/klimaprojektionen/fuer_deutschland/fuer_dtld_rcp-datensatz_node.html</w:t>
      </w:r>
      <w:r w:rsidR="009329F1">
        <w:rPr>
          <w:rStyle w:val="Hyperlink"/>
          <w:lang w:val="en-GB"/>
        </w:rPr>
        <w:fldChar w:fldCharType="end"/>
      </w:r>
      <w:r w:rsidR="009C547D">
        <w:rPr>
          <w:lang w:val="en-GB"/>
        </w:rPr>
        <w:t xml:space="preserve"> [only available in German]</w:t>
      </w:r>
      <w:r w:rsidRPr="00025D87">
        <w:rPr>
          <w:rFonts w:cs="Arial"/>
          <w:lang w:val="en-GB"/>
        </w:rPr>
        <w:br/>
      </w:r>
      <w:r w:rsidRPr="00025D87">
        <w:rPr>
          <w:lang w:val="en-GB"/>
        </w:rPr>
        <w:t>(</w:t>
      </w:r>
      <w:r w:rsidR="00BB3F0C">
        <w:rPr>
          <w:lang w:val="en-GB"/>
        </w:rPr>
        <w:t xml:space="preserve">Accessed on </w:t>
      </w:r>
      <w:r w:rsidRPr="00025D87">
        <w:rPr>
          <w:lang w:val="en-GB"/>
        </w:rPr>
        <w:t>26</w:t>
      </w:r>
      <w:r w:rsidR="00BB3F0C">
        <w:rPr>
          <w:lang w:val="en-GB"/>
        </w:rPr>
        <w:t xml:space="preserve"> November </w:t>
      </w:r>
      <w:r w:rsidRPr="00025D87">
        <w:rPr>
          <w:lang w:val="en-GB"/>
        </w:rPr>
        <w:t>2024)</w:t>
      </w:r>
    </w:p>
    <w:p w14:paraId="5D13286D" w14:textId="579930D2" w:rsidR="0025797D" w:rsidRPr="00025D87" w:rsidRDefault="0025797D" w:rsidP="0025797D">
      <w:pPr>
        <w:pStyle w:val="LiKopf"/>
        <w:jc w:val="left"/>
        <w:rPr>
          <w:rFonts w:cs="Arial"/>
          <w:lang w:val="en-GB"/>
        </w:rPr>
      </w:pPr>
      <w:r w:rsidRPr="00025D87">
        <w:rPr>
          <w:rFonts w:cs="Arial"/>
          <w:lang w:val="en-GB"/>
        </w:rPr>
        <w:t>[2]</w:t>
      </w:r>
      <w:r w:rsidRPr="00025D87">
        <w:rPr>
          <w:rFonts w:cs="Arial"/>
          <w:lang w:val="en-GB"/>
        </w:rPr>
        <w:tab/>
      </w:r>
      <w:r w:rsidR="00BB3F0C">
        <w:rPr>
          <w:rFonts w:cs="Arial"/>
          <w:lang w:val="en-GB"/>
        </w:rPr>
        <w:t>DWD</w:t>
      </w:r>
      <w:r w:rsidR="00BB3F0C" w:rsidRPr="00025D87">
        <w:rPr>
          <w:rFonts w:cs="Arial"/>
          <w:lang w:val="en-GB"/>
        </w:rPr>
        <w:t xml:space="preserve"> (</w:t>
      </w:r>
      <w:r w:rsidR="00BB3F0C">
        <w:rPr>
          <w:rFonts w:cs="Arial"/>
          <w:lang w:val="en-GB"/>
        </w:rPr>
        <w:t>Germany’s National Meteorological Service</w:t>
      </w:r>
      <w:proofErr w:type="gramStart"/>
      <w:r w:rsidR="00BB3F0C">
        <w:rPr>
          <w:rFonts w:cs="Arial"/>
          <w:lang w:val="en-GB"/>
        </w:rPr>
        <w:t>)</w:t>
      </w:r>
      <w:r w:rsidR="00BB3F0C" w:rsidRPr="00025D87">
        <w:rPr>
          <w:rFonts w:cs="Arial"/>
          <w:lang w:val="en-GB"/>
        </w:rPr>
        <w:t xml:space="preserve"> </w:t>
      </w:r>
      <w:r w:rsidRPr="00025D87">
        <w:rPr>
          <w:rFonts w:cs="Arial"/>
          <w:lang w:val="en-GB"/>
        </w:rPr>
        <w:t xml:space="preserve"> 2024</w:t>
      </w:r>
      <w:proofErr w:type="gramEnd"/>
      <w:r w:rsidRPr="00025D87">
        <w:rPr>
          <w:rFonts w:cs="Arial"/>
          <w:lang w:val="en-GB"/>
        </w:rPr>
        <w:t>:</w:t>
      </w:r>
    </w:p>
    <w:p w14:paraId="4302B710" w14:textId="6BDFE73E" w:rsidR="0025797D" w:rsidRPr="00025D87" w:rsidRDefault="00BB3F0C" w:rsidP="0025797D">
      <w:pPr>
        <w:pStyle w:val="LiKoerper"/>
        <w:jc w:val="left"/>
        <w:rPr>
          <w:rFonts w:cs="Arial"/>
          <w:lang w:val="en-GB"/>
        </w:rPr>
      </w:pPr>
      <w:r>
        <w:rPr>
          <w:lang w:val="en-GB"/>
        </w:rPr>
        <w:t>German Climate Atlas</w:t>
      </w:r>
      <w:r w:rsidR="0025797D" w:rsidRPr="00025D87">
        <w:rPr>
          <w:rFonts w:cs="Arial"/>
          <w:lang w:val="en-GB"/>
        </w:rPr>
        <w:t>.</w:t>
      </w:r>
      <w:r w:rsidR="0025797D" w:rsidRPr="00025D87">
        <w:rPr>
          <w:rFonts w:cs="Arial"/>
          <w:lang w:val="en-GB"/>
        </w:rPr>
        <w:br/>
        <w:t xml:space="preserve">Internet: </w:t>
      </w:r>
      <w:r w:rsidR="0025797D" w:rsidRPr="00025D87">
        <w:rPr>
          <w:rFonts w:cs="Arial"/>
          <w:lang w:val="en-GB"/>
        </w:rPr>
        <w:br/>
      </w:r>
      <w:r w:rsidR="009329F1">
        <w:fldChar w:fldCharType="begin"/>
      </w:r>
      <w:r w:rsidR="009329F1" w:rsidRPr="009329F1">
        <w:rPr>
          <w:lang w:val="en-US"/>
        </w:rPr>
        <w:instrText xml:space="preserve"> HYPERLINK "https://www.dwd.de/EN/climate_environment/climateatlas/climateatlas_node.html" </w:instrText>
      </w:r>
      <w:r w:rsidR="009329F1">
        <w:fldChar w:fldCharType="separate"/>
      </w:r>
      <w:r w:rsidR="009C547D" w:rsidRPr="002710C9">
        <w:rPr>
          <w:rStyle w:val="Hyperlink"/>
          <w:lang w:val="en-GB"/>
        </w:rPr>
        <w:t>https://www.dwd.de/EN/climate_environment/climateatlas/climateatlas_node.html</w:t>
      </w:r>
      <w:r w:rsidR="009329F1">
        <w:rPr>
          <w:rStyle w:val="Hyperlink"/>
          <w:lang w:val="en-GB"/>
        </w:rPr>
        <w:fldChar w:fldCharType="end"/>
      </w:r>
      <w:r w:rsidR="009C547D">
        <w:rPr>
          <w:lang w:val="en-GB"/>
        </w:rPr>
        <w:t xml:space="preserve"> </w:t>
      </w:r>
      <w:r w:rsidR="0025797D" w:rsidRPr="00025D87">
        <w:rPr>
          <w:rFonts w:cs="Arial"/>
          <w:lang w:val="en-GB"/>
        </w:rPr>
        <w:br/>
        <w:t>(</w:t>
      </w:r>
      <w:r>
        <w:rPr>
          <w:rFonts w:cs="Arial"/>
          <w:lang w:val="en-GB"/>
        </w:rPr>
        <w:t xml:space="preserve">Accessed on 26 March </w:t>
      </w:r>
      <w:r w:rsidR="0025797D" w:rsidRPr="00025D87">
        <w:rPr>
          <w:rFonts w:cs="Arial"/>
          <w:lang w:val="en-GB"/>
        </w:rPr>
        <w:t>2025)</w:t>
      </w:r>
    </w:p>
    <w:p w14:paraId="255CBFC7" w14:textId="0FD68DDA" w:rsidR="0025797D" w:rsidRPr="001A0E68" w:rsidRDefault="0025797D" w:rsidP="0025797D">
      <w:pPr>
        <w:pStyle w:val="LiKopf"/>
        <w:jc w:val="left"/>
        <w:rPr>
          <w:bCs/>
        </w:rPr>
      </w:pPr>
      <w:r w:rsidRPr="001A0E68">
        <w:rPr>
          <w:bCs/>
        </w:rPr>
        <w:t>[</w:t>
      </w:r>
      <w:r w:rsidR="004017E2" w:rsidRPr="001A0E68">
        <w:rPr>
          <w:bCs/>
        </w:rPr>
        <w:t>3</w:t>
      </w:r>
      <w:r w:rsidRPr="001A0E68">
        <w:rPr>
          <w:bCs/>
        </w:rPr>
        <w:t>]</w:t>
      </w:r>
      <w:r w:rsidRPr="001A0E68">
        <w:rPr>
          <w:bCs/>
        </w:rPr>
        <w:tab/>
      </w:r>
      <w:proofErr w:type="spellStart"/>
      <w:r w:rsidRPr="001A0E68">
        <w:rPr>
          <w:bCs/>
        </w:rPr>
        <w:t>Huebener</w:t>
      </w:r>
      <w:proofErr w:type="spellEnd"/>
      <w:r w:rsidRPr="001A0E68">
        <w:rPr>
          <w:bCs/>
        </w:rPr>
        <w:t xml:space="preserve">, H., Hoffmann, P., Keuler, K., Pfeifer, S., </w:t>
      </w:r>
      <w:proofErr w:type="spellStart"/>
      <w:r w:rsidRPr="001A0E68">
        <w:rPr>
          <w:bCs/>
        </w:rPr>
        <w:t>Ramthun</w:t>
      </w:r>
      <w:proofErr w:type="spellEnd"/>
      <w:r w:rsidRPr="001A0E68">
        <w:rPr>
          <w:bCs/>
        </w:rPr>
        <w:t xml:space="preserve">, H., </w:t>
      </w:r>
      <w:proofErr w:type="spellStart"/>
      <w:r w:rsidRPr="001A0E68">
        <w:rPr>
          <w:bCs/>
        </w:rPr>
        <w:t>Spekat</w:t>
      </w:r>
      <w:proofErr w:type="spellEnd"/>
      <w:r w:rsidRPr="001A0E68">
        <w:rPr>
          <w:bCs/>
        </w:rPr>
        <w:t xml:space="preserve">, A., Steger, C., </w:t>
      </w:r>
      <w:proofErr w:type="spellStart"/>
      <w:r w:rsidRPr="001A0E68">
        <w:rPr>
          <w:bCs/>
        </w:rPr>
        <w:t>Warrach-Sagi</w:t>
      </w:r>
      <w:proofErr w:type="spellEnd"/>
      <w:r w:rsidRPr="001A0E68">
        <w:rPr>
          <w:bCs/>
        </w:rPr>
        <w:t>, K. 2017:</w:t>
      </w:r>
    </w:p>
    <w:p w14:paraId="7235EC4A" w14:textId="5B41432A" w:rsidR="0025797D" w:rsidRPr="00025D87" w:rsidRDefault="0025797D" w:rsidP="0025797D">
      <w:pPr>
        <w:pStyle w:val="LiKoerper"/>
        <w:jc w:val="left"/>
        <w:rPr>
          <w:lang w:val="en-GB"/>
        </w:rPr>
      </w:pPr>
      <w:r w:rsidRPr="00025D87">
        <w:rPr>
          <w:lang w:val="en-GB"/>
        </w:rPr>
        <w:t xml:space="preserve">Deriving </w:t>
      </w:r>
      <w:r w:rsidR="0075713F">
        <w:rPr>
          <w:lang w:val="en-GB"/>
        </w:rPr>
        <w:t>U</w:t>
      </w:r>
      <w:r w:rsidRPr="00025D87">
        <w:rPr>
          <w:lang w:val="en-GB"/>
        </w:rPr>
        <w:t>ser-</w:t>
      </w:r>
      <w:r w:rsidR="0075713F">
        <w:rPr>
          <w:lang w:val="en-GB"/>
        </w:rPr>
        <w:t>I</w:t>
      </w:r>
      <w:r w:rsidRPr="00025D87">
        <w:rPr>
          <w:lang w:val="en-GB"/>
        </w:rPr>
        <w:t xml:space="preserve">nformed </w:t>
      </w:r>
      <w:r w:rsidR="0075713F">
        <w:rPr>
          <w:lang w:val="en-GB"/>
        </w:rPr>
        <w:t>C</w:t>
      </w:r>
      <w:r w:rsidRPr="00025D87">
        <w:rPr>
          <w:lang w:val="en-GB"/>
        </w:rPr>
        <w:t xml:space="preserve">limate </w:t>
      </w:r>
      <w:r w:rsidR="0075713F">
        <w:rPr>
          <w:lang w:val="en-GB"/>
        </w:rPr>
        <w:t>I</w:t>
      </w:r>
      <w:r w:rsidRPr="00025D87">
        <w:rPr>
          <w:lang w:val="en-GB"/>
        </w:rPr>
        <w:t xml:space="preserve">nformation from </w:t>
      </w:r>
      <w:r w:rsidR="0075713F">
        <w:rPr>
          <w:lang w:val="en-GB"/>
        </w:rPr>
        <w:t>C</w:t>
      </w:r>
      <w:r w:rsidRPr="00025D87">
        <w:rPr>
          <w:lang w:val="en-GB"/>
        </w:rPr>
        <w:t xml:space="preserve">limate </w:t>
      </w:r>
      <w:r w:rsidR="0075713F">
        <w:rPr>
          <w:lang w:val="en-GB"/>
        </w:rPr>
        <w:t>M</w:t>
      </w:r>
      <w:r w:rsidRPr="00025D87">
        <w:rPr>
          <w:lang w:val="en-GB"/>
        </w:rPr>
        <w:t xml:space="preserve">odel </w:t>
      </w:r>
      <w:r w:rsidR="0075713F">
        <w:rPr>
          <w:lang w:val="en-GB"/>
        </w:rPr>
        <w:t>E</w:t>
      </w:r>
      <w:r w:rsidRPr="00025D87">
        <w:rPr>
          <w:lang w:val="en-GB"/>
        </w:rPr>
        <w:t xml:space="preserve">nsemble </w:t>
      </w:r>
      <w:r w:rsidR="0075713F">
        <w:rPr>
          <w:lang w:val="en-GB"/>
        </w:rPr>
        <w:t>R</w:t>
      </w:r>
      <w:r w:rsidRPr="00025D87">
        <w:rPr>
          <w:lang w:val="en-GB"/>
        </w:rPr>
        <w:t>esults. Adv. Sci. Res. 14, 261–269.</w:t>
      </w:r>
    </w:p>
    <w:p w14:paraId="475F3338" w14:textId="5A65A246" w:rsidR="00621C51" w:rsidRPr="00025D87" w:rsidRDefault="00621C51" w:rsidP="00621C51">
      <w:pPr>
        <w:pStyle w:val="LiKopf"/>
        <w:jc w:val="left"/>
        <w:rPr>
          <w:bCs/>
          <w:lang w:val="en-GB"/>
        </w:rPr>
      </w:pPr>
      <w:r w:rsidRPr="00025D87">
        <w:rPr>
          <w:bCs/>
          <w:lang w:val="en-GB"/>
        </w:rPr>
        <w:lastRenderedPageBreak/>
        <w:t>[4]</w:t>
      </w:r>
      <w:r w:rsidRPr="00025D87">
        <w:rPr>
          <w:bCs/>
          <w:lang w:val="en-GB"/>
        </w:rPr>
        <w:tab/>
        <w:t>IPCC (Intergovernmental Panel on Climate Change) 2013:</w:t>
      </w:r>
    </w:p>
    <w:p w14:paraId="6FD5232D" w14:textId="7C3FDFCD" w:rsidR="00621C51" w:rsidRPr="00025D87" w:rsidRDefault="00621C51" w:rsidP="00621C51">
      <w:pPr>
        <w:pStyle w:val="LiKoerper"/>
        <w:jc w:val="left"/>
        <w:rPr>
          <w:rStyle w:val="klein"/>
          <w:lang w:val="en-GB"/>
        </w:rPr>
      </w:pPr>
      <w:r w:rsidRPr="00025D87">
        <w:rPr>
          <w:lang w:val="en-GB"/>
        </w:rPr>
        <w:t>Climate Change 2013: The Physical Science Basis. Contribution of Working Group I to the Sixth Assessment Report of the Intergovernmental Panel on Climate Change. Cambridge University Press, Cambridge United Kingdom and New York, NY, USA.</w:t>
      </w:r>
      <w:r w:rsidRPr="00025D87">
        <w:rPr>
          <w:lang w:val="en-GB"/>
        </w:rPr>
        <w:br/>
      </w:r>
      <w:r w:rsidR="009329F1">
        <w:fldChar w:fldCharType="begin"/>
      </w:r>
      <w:r w:rsidR="009329F1" w:rsidRPr="009329F1">
        <w:rPr>
          <w:lang w:val="en-US"/>
        </w:rPr>
        <w:instrText xml:space="preserve"> HYPERLINK "https://www.ipcc.ch/site/assets/uploads/2018/02/WG1AR5_all_final.pdf" </w:instrText>
      </w:r>
      <w:r w:rsidR="009329F1">
        <w:fldChar w:fldCharType="separate"/>
      </w:r>
      <w:r w:rsidRPr="00025D87">
        <w:rPr>
          <w:rStyle w:val="Hyperlink"/>
          <w:lang w:val="en-GB"/>
        </w:rPr>
        <w:t>https://www.ipcc.ch/site/assets/uploads/2018/02/WG1AR5_all_final.pdf</w:t>
      </w:r>
      <w:r w:rsidR="009329F1">
        <w:rPr>
          <w:rStyle w:val="Hyperlink"/>
          <w:lang w:val="en-GB"/>
        </w:rPr>
        <w:fldChar w:fldCharType="end"/>
      </w:r>
      <w:r w:rsidRPr="00025D87">
        <w:rPr>
          <w:lang w:val="en-GB"/>
        </w:rPr>
        <w:br/>
        <w:t>(</w:t>
      </w:r>
      <w:r w:rsidR="009C547D">
        <w:rPr>
          <w:lang w:val="en-GB"/>
        </w:rPr>
        <w:t xml:space="preserve">Accessed on 19 February </w:t>
      </w:r>
      <w:r w:rsidRPr="00025D87">
        <w:rPr>
          <w:lang w:val="en-GB"/>
        </w:rPr>
        <w:t>2025)</w:t>
      </w:r>
    </w:p>
    <w:p w14:paraId="19B6B92A" w14:textId="4A1B4539" w:rsidR="0025797D" w:rsidRPr="00025D87" w:rsidRDefault="0025797D" w:rsidP="0025797D">
      <w:pPr>
        <w:pStyle w:val="LiKopf"/>
        <w:jc w:val="left"/>
        <w:rPr>
          <w:bCs/>
          <w:lang w:val="en-GB"/>
        </w:rPr>
      </w:pPr>
      <w:r w:rsidRPr="00025D87">
        <w:rPr>
          <w:bCs/>
          <w:lang w:val="en-GB"/>
        </w:rPr>
        <w:t>[</w:t>
      </w:r>
      <w:r w:rsidR="00621C51" w:rsidRPr="00025D87">
        <w:rPr>
          <w:bCs/>
          <w:lang w:val="en-GB"/>
        </w:rPr>
        <w:t>5</w:t>
      </w:r>
      <w:r w:rsidRPr="00025D87">
        <w:rPr>
          <w:bCs/>
          <w:lang w:val="en-GB"/>
        </w:rPr>
        <w:t>]</w:t>
      </w:r>
      <w:r w:rsidRPr="00025D87">
        <w:rPr>
          <w:bCs/>
          <w:lang w:val="en-GB"/>
        </w:rPr>
        <w:tab/>
        <w:t>IPCC (Intergovernmental Panel on Climate Change) 20</w:t>
      </w:r>
      <w:r w:rsidR="004017E2" w:rsidRPr="00025D87">
        <w:rPr>
          <w:bCs/>
          <w:lang w:val="en-GB"/>
        </w:rPr>
        <w:t>21</w:t>
      </w:r>
      <w:r w:rsidRPr="00025D87">
        <w:rPr>
          <w:bCs/>
          <w:lang w:val="en-GB"/>
        </w:rPr>
        <w:t>:</w:t>
      </w:r>
    </w:p>
    <w:p w14:paraId="11EA317D" w14:textId="26E7A7EC" w:rsidR="0025797D" w:rsidRPr="00025D87" w:rsidRDefault="0025797D" w:rsidP="0025797D">
      <w:pPr>
        <w:pStyle w:val="LiKoerper"/>
        <w:jc w:val="left"/>
        <w:rPr>
          <w:lang w:val="en-GB"/>
        </w:rPr>
      </w:pPr>
      <w:r w:rsidRPr="00025D87">
        <w:rPr>
          <w:lang w:val="en-GB"/>
        </w:rPr>
        <w:t>Climate Change 20</w:t>
      </w:r>
      <w:r w:rsidR="004017E2" w:rsidRPr="00025D87">
        <w:rPr>
          <w:lang w:val="en-GB"/>
        </w:rPr>
        <w:t>21</w:t>
      </w:r>
      <w:r w:rsidRPr="00025D87">
        <w:rPr>
          <w:lang w:val="en-GB"/>
        </w:rPr>
        <w:t xml:space="preserve">: The Physical Science Basis. Contribution of Working Group I to the </w:t>
      </w:r>
      <w:r w:rsidR="00B81C41" w:rsidRPr="00025D87">
        <w:rPr>
          <w:lang w:val="en-GB"/>
        </w:rPr>
        <w:t xml:space="preserve">Sixth </w:t>
      </w:r>
      <w:r w:rsidRPr="00025D87">
        <w:rPr>
          <w:lang w:val="en-GB"/>
        </w:rPr>
        <w:t>Assessment Report of the Intergovernmental Panel on Climate Change. Cambridge University Press, Cambridge United Kingdom and New York, NY, USA.</w:t>
      </w:r>
      <w:r w:rsidRPr="00025D87">
        <w:rPr>
          <w:lang w:val="en-GB"/>
        </w:rPr>
        <w:br/>
      </w:r>
      <w:r w:rsidR="009329F1">
        <w:fldChar w:fldCharType="begin"/>
      </w:r>
      <w:r w:rsidR="009329F1" w:rsidRPr="009329F1">
        <w:rPr>
          <w:lang w:val="en-US"/>
        </w:rPr>
        <w:instrText xml:space="preserve"> HYPERLINK "https://www.ipcc.ch/report/ar6/wg1/downloads/report/IPCC_AR6_WGI_FullReport_small.pdf" </w:instrText>
      </w:r>
      <w:r w:rsidR="009329F1">
        <w:fldChar w:fldCharType="separate"/>
      </w:r>
      <w:r w:rsidR="004017E2" w:rsidRPr="00025D87">
        <w:rPr>
          <w:rStyle w:val="Hyperlink"/>
          <w:lang w:val="en-GB"/>
        </w:rPr>
        <w:t>https://www.ipcc.ch/report/ar6/wg1/downloads/report/IPCC_AR6_WGI_FullReport_small.pdf</w:t>
      </w:r>
      <w:r w:rsidR="009329F1">
        <w:rPr>
          <w:rStyle w:val="Hyperlink"/>
          <w:lang w:val="en-GB"/>
        </w:rPr>
        <w:fldChar w:fldCharType="end"/>
      </w:r>
      <w:r w:rsidRPr="00025D87">
        <w:rPr>
          <w:lang w:val="en-GB"/>
        </w:rPr>
        <w:br/>
        <w:t>(</w:t>
      </w:r>
      <w:r w:rsidR="00430FE0">
        <w:rPr>
          <w:lang w:val="en-GB"/>
        </w:rPr>
        <w:t xml:space="preserve">Accessed on 19 February </w:t>
      </w:r>
      <w:r w:rsidRPr="00025D87">
        <w:rPr>
          <w:lang w:val="en-GB"/>
        </w:rPr>
        <w:t>2025)</w:t>
      </w:r>
    </w:p>
    <w:p w14:paraId="2E1F840C" w14:textId="10AAE2C0" w:rsidR="008375A6" w:rsidRPr="00025D87" w:rsidRDefault="00621C51" w:rsidP="008375A6">
      <w:pPr>
        <w:pStyle w:val="LiKopf"/>
        <w:jc w:val="left"/>
        <w:rPr>
          <w:bCs/>
          <w:lang w:val="en-GB"/>
        </w:rPr>
      </w:pPr>
      <w:r w:rsidRPr="00025D87">
        <w:rPr>
          <w:bCs/>
          <w:lang w:val="en-GB"/>
        </w:rPr>
        <w:t>[6</w:t>
      </w:r>
      <w:r w:rsidR="008375A6" w:rsidRPr="00025D87">
        <w:rPr>
          <w:bCs/>
          <w:lang w:val="en-GB"/>
        </w:rPr>
        <w:t>]</w:t>
      </w:r>
      <w:r w:rsidR="008375A6" w:rsidRPr="00025D87">
        <w:rPr>
          <w:bCs/>
          <w:lang w:val="en-GB"/>
        </w:rPr>
        <w:tab/>
        <w:t>IPCC (Intergovernmental Panel on Climate Change) 2022:</w:t>
      </w:r>
    </w:p>
    <w:p w14:paraId="4C09CC98" w14:textId="187B6BEB" w:rsidR="008375A6" w:rsidRPr="00025D87" w:rsidRDefault="008375A6" w:rsidP="008375A6">
      <w:pPr>
        <w:pStyle w:val="LiKoerper"/>
        <w:jc w:val="left"/>
        <w:rPr>
          <w:lang w:val="en-GB"/>
        </w:rPr>
      </w:pPr>
      <w:r w:rsidRPr="00025D87">
        <w:rPr>
          <w:lang w:val="en-GB"/>
        </w:rPr>
        <w:t>Climate Change 2022: Mitigation of Climate Change. Contribution of Working Group III to the Sixth Assessment Report of the Intergovernmental Panel on Climate Change. Cambridge University Press, Cambridge United Kingdom and New York, NY, USA.</w:t>
      </w:r>
      <w:r w:rsidRPr="00025D87">
        <w:rPr>
          <w:lang w:val="en-GB"/>
        </w:rPr>
        <w:br/>
      </w:r>
      <w:r w:rsidR="009329F1">
        <w:fldChar w:fldCharType="begin"/>
      </w:r>
      <w:r w:rsidR="009329F1" w:rsidRPr="009329F1">
        <w:rPr>
          <w:lang w:val="en-US"/>
        </w:rPr>
        <w:instrText xml:space="preserve"> HYPERLINK "https://www.ipcc.ch/report/ar6/wg3/downloads/report/IPCC_AR6_WGIII_FullReport.pdf" </w:instrText>
      </w:r>
      <w:r w:rsidR="009329F1">
        <w:fldChar w:fldCharType="separate"/>
      </w:r>
      <w:r w:rsidRPr="00025D87">
        <w:rPr>
          <w:rStyle w:val="Hyperlink"/>
          <w:lang w:val="en-GB"/>
        </w:rPr>
        <w:t>https://www.ipcc.ch/report/ar6/wg3/downloads/report/IPCC_AR6_WGIII_FullReport.pdf</w:t>
      </w:r>
      <w:r w:rsidR="009329F1">
        <w:rPr>
          <w:rStyle w:val="Hyperlink"/>
          <w:lang w:val="en-GB"/>
        </w:rPr>
        <w:fldChar w:fldCharType="end"/>
      </w:r>
      <w:r w:rsidRPr="00025D87">
        <w:rPr>
          <w:lang w:val="en-GB"/>
        </w:rPr>
        <w:br/>
      </w:r>
      <w:r w:rsidR="00467263">
        <w:rPr>
          <w:lang w:val="en-GB"/>
        </w:rPr>
        <w:t>(</w:t>
      </w:r>
      <w:r w:rsidR="00430FE0">
        <w:rPr>
          <w:lang w:val="en-GB"/>
        </w:rPr>
        <w:t xml:space="preserve">Accessed on 19 February </w:t>
      </w:r>
      <w:r w:rsidRPr="00025D87">
        <w:rPr>
          <w:lang w:val="en-GB"/>
        </w:rPr>
        <w:t>2025)</w:t>
      </w:r>
    </w:p>
    <w:p w14:paraId="607948D9" w14:textId="12660E7B" w:rsidR="0025797D" w:rsidRPr="00025D87" w:rsidRDefault="0025797D" w:rsidP="0025797D">
      <w:pPr>
        <w:pStyle w:val="LiKopf"/>
        <w:jc w:val="left"/>
        <w:rPr>
          <w:bCs/>
          <w:lang w:val="en-GB"/>
        </w:rPr>
      </w:pPr>
      <w:r w:rsidRPr="00025D87">
        <w:rPr>
          <w:bCs/>
          <w:lang w:val="en-GB"/>
        </w:rPr>
        <w:t>[</w:t>
      </w:r>
      <w:r w:rsidR="00621C51" w:rsidRPr="00025D87">
        <w:rPr>
          <w:bCs/>
          <w:lang w:val="en-GB"/>
        </w:rPr>
        <w:t>7</w:t>
      </w:r>
      <w:r w:rsidRPr="00025D87">
        <w:rPr>
          <w:bCs/>
          <w:lang w:val="en-GB"/>
        </w:rPr>
        <w:t>]</w:t>
      </w:r>
      <w:r w:rsidRPr="00025D87">
        <w:rPr>
          <w:bCs/>
          <w:lang w:val="en-GB"/>
        </w:rPr>
        <w:tab/>
        <w:t xml:space="preserve">Jacob, D., Petersen, J., Eggert, B., Alias, A., Christensen, O.B., Bouwer, L.M., Braun, A., Colette, A., </w:t>
      </w:r>
      <w:proofErr w:type="spellStart"/>
      <w:r w:rsidRPr="00025D87">
        <w:rPr>
          <w:bCs/>
          <w:lang w:val="en-GB"/>
        </w:rPr>
        <w:t>Déqué</w:t>
      </w:r>
      <w:proofErr w:type="spellEnd"/>
      <w:r w:rsidRPr="00025D87">
        <w:rPr>
          <w:bCs/>
          <w:lang w:val="en-GB"/>
        </w:rPr>
        <w:t xml:space="preserve">, M., </w:t>
      </w:r>
      <w:proofErr w:type="spellStart"/>
      <w:r w:rsidRPr="00025D87">
        <w:rPr>
          <w:bCs/>
          <w:lang w:val="en-GB"/>
        </w:rPr>
        <w:t>Georgievski</w:t>
      </w:r>
      <w:proofErr w:type="spellEnd"/>
      <w:r w:rsidRPr="00025D87">
        <w:rPr>
          <w:bCs/>
          <w:lang w:val="en-GB"/>
        </w:rPr>
        <w:t xml:space="preserve">, G., </w:t>
      </w:r>
      <w:proofErr w:type="spellStart"/>
      <w:r w:rsidRPr="00025D87">
        <w:rPr>
          <w:bCs/>
          <w:lang w:val="en-GB"/>
        </w:rPr>
        <w:t>Georgopoulou</w:t>
      </w:r>
      <w:proofErr w:type="spellEnd"/>
      <w:r w:rsidRPr="00025D87">
        <w:rPr>
          <w:bCs/>
          <w:lang w:val="en-GB"/>
        </w:rPr>
        <w:t xml:space="preserve">, E., </w:t>
      </w:r>
      <w:proofErr w:type="spellStart"/>
      <w:r w:rsidRPr="00025D87">
        <w:rPr>
          <w:bCs/>
          <w:lang w:val="en-GB"/>
        </w:rPr>
        <w:t>Gobiet</w:t>
      </w:r>
      <w:proofErr w:type="spellEnd"/>
      <w:r w:rsidRPr="00025D87">
        <w:rPr>
          <w:bCs/>
          <w:lang w:val="en-GB"/>
        </w:rPr>
        <w:t xml:space="preserve">, A., </w:t>
      </w:r>
      <w:proofErr w:type="spellStart"/>
      <w:r w:rsidRPr="00025D87">
        <w:rPr>
          <w:bCs/>
          <w:lang w:val="en-GB"/>
        </w:rPr>
        <w:t>Menut</w:t>
      </w:r>
      <w:proofErr w:type="spellEnd"/>
      <w:r w:rsidRPr="00025D87">
        <w:rPr>
          <w:bCs/>
          <w:lang w:val="en-GB"/>
        </w:rPr>
        <w:t xml:space="preserve">, L., </w:t>
      </w:r>
      <w:proofErr w:type="spellStart"/>
      <w:r w:rsidRPr="00025D87">
        <w:rPr>
          <w:bCs/>
          <w:lang w:val="en-GB"/>
        </w:rPr>
        <w:t>Nikulin</w:t>
      </w:r>
      <w:proofErr w:type="spellEnd"/>
      <w:r w:rsidRPr="00025D87">
        <w:rPr>
          <w:bCs/>
          <w:lang w:val="en-GB"/>
        </w:rPr>
        <w:t xml:space="preserve">, G., </w:t>
      </w:r>
      <w:proofErr w:type="spellStart"/>
      <w:r w:rsidRPr="00025D87">
        <w:rPr>
          <w:bCs/>
          <w:lang w:val="en-GB"/>
        </w:rPr>
        <w:t>Haensler</w:t>
      </w:r>
      <w:proofErr w:type="spellEnd"/>
      <w:r w:rsidRPr="00025D87">
        <w:rPr>
          <w:bCs/>
          <w:lang w:val="en-GB"/>
        </w:rPr>
        <w:t xml:space="preserve">, A., </w:t>
      </w:r>
      <w:proofErr w:type="spellStart"/>
      <w:r w:rsidRPr="00025D87">
        <w:rPr>
          <w:bCs/>
          <w:lang w:val="en-GB"/>
        </w:rPr>
        <w:t>Hempelmann</w:t>
      </w:r>
      <w:proofErr w:type="spellEnd"/>
      <w:r w:rsidRPr="00025D87">
        <w:rPr>
          <w:bCs/>
          <w:lang w:val="en-GB"/>
        </w:rPr>
        <w:t xml:space="preserve">, N., Jones, C., </w:t>
      </w:r>
      <w:proofErr w:type="spellStart"/>
      <w:r w:rsidRPr="00025D87">
        <w:rPr>
          <w:bCs/>
          <w:lang w:val="en-GB"/>
        </w:rPr>
        <w:t>Keuler</w:t>
      </w:r>
      <w:proofErr w:type="spellEnd"/>
      <w:r w:rsidRPr="00025D87">
        <w:rPr>
          <w:bCs/>
          <w:lang w:val="en-GB"/>
        </w:rPr>
        <w:t xml:space="preserve">, K., </w:t>
      </w:r>
      <w:proofErr w:type="spellStart"/>
      <w:r w:rsidRPr="00025D87">
        <w:rPr>
          <w:bCs/>
          <w:lang w:val="en-GB"/>
        </w:rPr>
        <w:t>Kovats</w:t>
      </w:r>
      <w:proofErr w:type="spellEnd"/>
      <w:r w:rsidRPr="00025D87">
        <w:rPr>
          <w:bCs/>
          <w:lang w:val="en-GB"/>
        </w:rPr>
        <w:t xml:space="preserve">, S., </w:t>
      </w:r>
      <w:proofErr w:type="spellStart"/>
      <w:r w:rsidRPr="00025D87">
        <w:rPr>
          <w:bCs/>
          <w:lang w:val="en-GB"/>
        </w:rPr>
        <w:t>Kröner</w:t>
      </w:r>
      <w:proofErr w:type="spellEnd"/>
      <w:r w:rsidRPr="00025D87">
        <w:rPr>
          <w:bCs/>
          <w:lang w:val="en-GB"/>
        </w:rPr>
        <w:t xml:space="preserve">, N., </w:t>
      </w:r>
      <w:proofErr w:type="spellStart"/>
      <w:r w:rsidRPr="00025D87">
        <w:rPr>
          <w:bCs/>
          <w:lang w:val="en-GB"/>
        </w:rPr>
        <w:t>Kotlarski</w:t>
      </w:r>
      <w:proofErr w:type="spellEnd"/>
      <w:r w:rsidRPr="00025D87">
        <w:rPr>
          <w:bCs/>
          <w:lang w:val="en-GB"/>
        </w:rPr>
        <w:t xml:space="preserve">, S., </w:t>
      </w:r>
      <w:proofErr w:type="spellStart"/>
      <w:r w:rsidRPr="00025D87">
        <w:rPr>
          <w:bCs/>
          <w:lang w:val="en-GB"/>
        </w:rPr>
        <w:t>Kriegsmann</w:t>
      </w:r>
      <w:proofErr w:type="spellEnd"/>
      <w:r w:rsidRPr="00025D87">
        <w:rPr>
          <w:bCs/>
          <w:lang w:val="en-GB"/>
        </w:rPr>
        <w:t xml:space="preserve">, A., Martin, E., Van </w:t>
      </w:r>
      <w:proofErr w:type="spellStart"/>
      <w:r w:rsidRPr="00025D87">
        <w:rPr>
          <w:bCs/>
          <w:lang w:val="en-GB"/>
        </w:rPr>
        <w:t>Meijgaard</w:t>
      </w:r>
      <w:proofErr w:type="spellEnd"/>
      <w:r w:rsidRPr="00025D87">
        <w:rPr>
          <w:bCs/>
          <w:lang w:val="en-GB"/>
        </w:rPr>
        <w:t xml:space="preserve">, E., Moseley, C., Pfeifer, S., </w:t>
      </w:r>
      <w:proofErr w:type="spellStart"/>
      <w:r w:rsidRPr="00025D87">
        <w:rPr>
          <w:bCs/>
          <w:lang w:val="en-GB"/>
        </w:rPr>
        <w:t>Preuschmann</w:t>
      </w:r>
      <w:proofErr w:type="spellEnd"/>
      <w:r w:rsidRPr="00025D87">
        <w:rPr>
          <w:bCs/>
          <w:lang w:val="en-GB"/>
        </w:rPr>
        <w:t xml:space="preserve">, S., </w:t>
      </w:r>
      <w:proofErr w:type="spellStart"/>
      <w:r w:rsidRPr="00025D87">
        <w:rPr>
          <w:bCs/>
          <w:lang w:val="en-GB"/>
        </w:rPr>
        <w:t>Radermacher</w:t>
      </w:r>
      <w:proofErr w:type="spellEnd"/>
      <w:r w:rsidRPr="00025D87">
        <w:rPr>
          <w:bCs/>
          <w:lang w:val="en-GB"/>
        </w:rPr>
        <w:t xml:space="preserve">, C., </w:t>
      </w:r>
      <w:proofErr w:type="spellStart"/>
      <w:r w:rsidRPr="00025D87">
        <w:rPr>
          <w:bCs/>
          <w:lang w:val="en-GB"/>
        </w:rPr>
        <w:t>Radtke</w:t>
      </w:r>
      <w:proofErr w:type="spellEnd"/>
      <w:r w:rsidRPr="00025D87">
        <w:rPr>
          <w:bCs/>
          <w:lang w:val="en-GB"/>
        </w:rPr>
        <w:t xml:space="preserve">, K., </w:t>
      </w:r>
      <w:proofErr w:type="spellStart"/>
      <w:r w:rsidRPr="00025D87">
        <w:rPr>
          <w:bCs/>
          <w:lang w:val="en-GB"/>
        </w:rPr>
        <w:t>Rechid</w:t>
      </w:r>
      <w:proofErr w:type="spellEnd"/>
      <w:r w:rsidRPr="00025D87">
        <w:rPr>
          <w:bCs/>
          <w:lang w:val="en-GB"/>
        </w:rPr>
        <w:t xml:space="preserve">, D., </w:t>
      </w:r>
      <w:proofErr w:type="spellStart"/>
      <w:r w:rsidRPr="00025D87">
        <w:rPr>
          <w:bCs/>
          <w:lang w:val="en-GB"/>
        </w:rPr>
        <w:t>Rounsevell</w:t>
      </w:r>
      <w:proofErr w:type="spellEnd"/>
      <w:r w:rsidRPr="00025D87">
        <w:rPr>
          <w:bCs/>
          <w:lang w:val="en-GB"/>
        </w:rPr>
        <w:t xml:space="preserve">, M., Samuelsson, P., </w:t>
      </w:r>
      <w:proofErr w:type="spellStart"/>
      <w:r w:rsidRPr="00025D87">
        <w:rPr>
          <w:bCs/>
          <w:lang w:val="en-GB"/>
        </w:rPr>
        <w:t>Somot</w:t>
      </w:r>
      <w:proofErr w:type="spellEnd"/>
      <w:r w:rsidRPr="00025D87">
        <w:rPr>
          <w:bCs/>
          <w:lang w:val="en-GB"/>
        </w:rPr>
        <w:t xml:space="preserve">, S., </w:t>
      </w:r>
      <w:proofErr w:type="spellStart"/>
      <w:r w:rsidRPr="00025D87">
        <w:rPr>
          <w:bCs/>
          <w:lang w:val="en-GB"/>
        </w:rPr>
        <w:t>Soussana</w:t>
      </w:r>
      <w:proofErr w:type="spellEnd"/>
      <w:r w:rsidRPr="00025D87">
        <w:rPr>
          <w:bCs/>
          <w:lang w:val="en-GB"/>
        </w:rPr>
        <w:t xml:space="preserve">, J.-F., </w:t>
      </w:r>
      <w:proofErr w:type="spellStart"/>
      <w:r w:rsidRPr="00025D87">
        <w:rPr>
          <w:bCs/>
          <w:lang w:val="en-GB"/>
        </w:rPr>
        <w:t>Teichmann</w:t>
      </w:r>
      <w:proofErr w:type="spellEnd"/>
      <w:r w:rsidRPr="00025D87">
        <w:rPr>
          <w:bCs/>
          <w:lang w:val="en-GB"/>
        </w:rPr>
        <w:t xml:space="preserve">, C., </w:t>
      </w:r>
      <w:proofErr w:type="spellStart"/>
      <w:r w:rsidRPr="00025D87">
        <w:rPr>
          <w:bCs/>
          <w:lang w:val="en-GB"/>
        </w:rPr>
        <w:t>Valentini</w:t>
      </w:r>
      <w:proofErr w:type="spellEnd"/>
      <w:r w:rsidRPr="00025D87">
        <w:rPr>
          <w:bCs/>
          <w:lang w:val="en-GB"/>
        </w:rPr>
        <w:t xml:space="preserve">, R., </w:t>
      </w:r>
      <w:proofErr w:type="spellStart"/>
      <w:r w:rsidRPr="00025D87">
        <w:rPr>
          <w:bCs/>
          <w:lang w:val="en-GB"/>
        </w:rPr>
        <w:t>Vautard</w:t>
      </w:r>
      <w:proofErr w:type="spellEnd"/>
      <w:r w:rsidRPr="00025D87">
        <w:rPr>
          <w:bCs/>
          <w:lang w:val="en-GB"/>
        </w:rPr>
        <w:t xml:space="preserve">, R., Weber, B., </w:t>
      </w:r>
      <w:proofErr w:type="spellStart"/>
      <w:r w:rsidRPr="00025D87">
        <w:rPr>
          <w:bCs/>
          <w:lang w:val="en-GB"/>
        </w:rPr>
        <w:t>Yiou</w:t>
      </w:r>
      <w:proofErr w:type="spellEnd"/>
      <w:r w:rsidRPr="00025D87">
        <w:rPr>
          <w:bCs/>
          <w:lang w:val="en-GB"/>
        </w:rPr>
        <w:t>, P. 2014:</w:t>
      </w:r>
    </w:p>
    <w:p w14:paraId="27EC8EC4" w14:textId="61359CA3" w:rsidR="0025797D" w:rsidRPr="00025D87" w:rsidRDefault="0025797D" w:rsidP="0025797D">
      <w:pPr>
        <w:pStyle w:val="LiKoerper"/>
        <w:jc w:val="left"/>
        <w:rPr>
          <w:rStyle w:val="klein"/>
          <w:lang w:val="en-GB"/>
        </w:rPr>
      </w:pPr>
      <w:r w:rsidRPr="00025D87">
        <w:rPr>
          <w:lang w:val="en-GB"/>
        </w:rPr>
        <w:t xml:space="preserve">EURO-CORDEX: </w:t>
      </w:r>
      <w:r w:rsidR="0075713F">
        <w:rPr>
          <w:lang w:val="en-GB"/>
        </w:rPr>
        <w:t>N</w:t>
      </w:r>
      <w:r w:rsidRPr="00025D87">
        <w:rPr>
          <w:lang w:val="en-GB"/>
        </w:rPr>
        <w:t xml:space="preserve">ew </w:t>
      </w:r>
      <w:r w:rsidR="0075713F">
        <w:rPr>
          <w:lang w:val="en-GB"/>
        </w:rPr>
        <w:t>H</w:t>
      </w:r>
      <w:r w:rsidRPr="00025D87">
        <w:rPr>
          <w:lang w:val="en-GB"/>
        </w:rPr>
        <w:t>igh-</w:t>
      </w:r>
      <w:r w:rsidR="0075713F">
        <w:rPr>
          <w:lang w:val="en-GB"/>
        </w:rPr>
        <w:t>R</w:t>
      </w:r>
      <w:r w:rsidRPr="00025D87">
        <w:rPr>
          <w:lang w:val="en-GB"/>
        </w:rPr>
        <w:t xml:space="preserve">esolution </w:t>
      </w:r>
      <w:r w:rsidR="0075713F">
        <w:rPr>
          <w:lang w:val="en-GB"/>
        </w:rPr>
        <w:t>C</w:t>
      </w:r>
      <w:r w:rsidRPr="00025D87">
        <w:rPr>
          <w:lang w:val="en-GB"/>
        </w:rPr>
        <w:t xml:space="preserve">limate </w:t>
      </w:r>
      <w:r w:rsidR="0075713F">
        <w:rPr>
          <w:lang w:val="en-GB"/>
        </w:rPr>
        <w:t>C</w:t>
      </w:r>
      <w:r w:rsidRPr="00025D87">
        <w:rPr>
          <w:lang w:val="en-GB"/>
        </w:rPr>
        <w:t xml:space="preserve">hange </w:t>
      </w:r>
      <w:r w:rsidR="0075713F">
        <w:rPr>
          <w:lang w:val="en-GB"/>
        </w:rPr>
        <w:t>P</w:t>
      </w:r>
      <w:r w:rsidRPr="00025D87">
        <w:rPr>
          <w:lang w:val="en-GB"/>
        </w:rPr>
        <w:t xml:space="preserve">rojections for European </w:t>
      </w:r>
      <w:r w:rsidR="0075713F">
        <w:rPr>
          <w:lang w:val="en-GB"/>
        </w:rPr>
        <w:t>I</w:t>
      </w:r>
      <w:r w:rsidRPr="00025D87">
        <w:rPr>
          <w:lang w:val="en-GB"/>
        </w:rPr>
        <w:t xml:space="preserve">mpact </w:t>
      </w:r>
      <w:r w:rsidR="0075713F">
        <w:rPr>
          <w:lang w:val="en-GB"/>
        </w:rPr>
        <w:t>R</w:t>
      </w:r>
      <w:r w:rsidRPr="00025D87">
        <w:rPr>
          <w:lang w:val="en-GB"/>
        </w:rPr>
        <w:t xml:space="preserve">esearch. </w:t>
      </w:r>
      <w:proofErr w:type="spellStart"/>
      <w:r w:rsidRPr="00025D87">
        <w:rPr>
          <w:lang w:val="en-GB"/>
        </w:rPr>
        <w:t>Reg</w:t>
      </w:r>
      <w:proofErr w:type="spellEnd"/>
      <w:r w:rsidRPr="00025D87">
        <w:rPr>
          <w:lang w:val="en-GB"/>
        </w:rPr>
        <w:t xml:space="preserve"> Environ Change 14, 563–578.</w:t>
      </w:r>
    </w:p>
    <w:p w14:paraId="392DB831" w14:textId="170EF6D8" w:rsidR="0025797D" w:rsidRPr="00025D87" w:rsidRDefault="0025797D" w:rsidP="0025797D">
      <w:pPr>
        <w:pStyle w:val="LiKopf"/>
        <w:jc w:val="left"/>
        <w:rPr>
          <w:rFonts w:cs="Arial"/>
          <w:lang w:val="en-GB"/>
        </w:rPr>
      </w:pPr>
      <w:r w:rsidRPr="00025D87">
        <w:rPr>
          <w:lang w:val="en-GB"/>
        </w:rPr>
        <w:t>[</w:t>
      </w:r>
      <w:r w:rsidR="00621C51" w:rsidRPr="00025D87">
        <w:rPr>
          <w:lang w:val="en-GB"/>
        </w:rPr>
        <w:t>8</w:t>
      </w:r>
      <w:r w:rsidRPr="00025D87">
        <w:rPr>
          <w:lang w:val="en-GB"/>
        </w:rPr>
        <w:t>]</w:t>
      </w:r>
      <w:r w:rsidRPr="00025D87">
        <w:rPr>
          <w:lang w:val="en-GB"/>
        </w:rPr>
        <w:tab/>
      </w:r>
      <w:proofErr w:type="spellStart"/>
      <w:r w:rsidRPr="00025D87">
        <w:rPr>
          <w:rFonts w:cs="Arial"/>
          <w:lang w:val="en-GB"/>
        </w:rPr>
        <w:t>Reusswig</w:t>
      </w:r>
      <w:proofErr w:type="spellEnd"/>
      <w:r w:rsidRPr="00025D87">
        <w:rPr>
          <w:rFonts w:cs="Arial"/>
          <w:lang w:val="en-GB"/>
        </w:rPr>
        <w:t xml:space="preserve">, F.; Becker, C.; Lass, W.; Haag, L.; Hirschfeld, J.; Knorr, A.; </w:t>
      </w:r>
      <w:proofErr w:type="spellStart"/>
      <w:r w:rsidRPr="00025D87">
        <w:rPr>
          <w:rFonts w:cs="Arial"/>
          <w:lang w:val="en-GB"/>
        </w:rPr>
        <w:t>Lüdeke</w:t>
      </w:r>
      <w:proofErr w:type="spellEnd"/>
      <w:r w:rsidRPr="00025D87">
        <w:rPr>
          <w:rFonts w:cs="Arial"/>
          <w:lang w:val="en-GB"/>
        </w:rPr>
        <w:t xml:space="preserve">, M. K.B.; </w:t>
      </w:r>
      <w:proofErr w:type="spellStart"/>
      <w:r w:rsidRPr="00025D87">
        <w:rPr>
          <w:rFonts w:cs="Arial"/>
          <w:lang w:val="en-GB"/>
        </w:rPr>
        <w:t>Neuhaus</w:t>
      </w:r>
      <w:proofErr w:type="spellEnd"/>
      <w:r w:rsidRPr="00025D87">
        <w:rPr>
          <w:rFonts w:cs="Arial"/>
          <w:lang w:val="en-GB"/>
        </w:rPr>
        <w:t xml:space="preserve">, A.; </w:t>
      </w:r>
      <w:proofErr w:type="spellStart"/>
      <w:r w:rsidRPr="00025D87">
        <w:rPr>
          <w:rFonts w:cs="Arial"/>
          <w:lang w:val="en-GB"/>
        </w:rPr>
        <w:t>Pankoke</w:t>
      </w:r>
      <w:proofErr w:type="spellEnd"/>
      <w:r w:rsidRPr="00025D87">
        <w:rPr>
          <w:rFonts w:cs="Arial"/>
          <w:lang w:val="en-GB"/>
        </w:rPr>
        <w:t xml:space="preserve">, C.; Rupp, J., Walther, C.; </w:t>
      </w:r>
      <w:proofErr w:type="spellStart"/>
      <w:r w:rsidRPr="00025D87">
        <w:rPr>
          <w:rFonts w:cs="Arial"/>
          <w:lang w:val="en-GB"/>
        </w:rPr>
        <w:t>Walz</w:t>
      </w:r>
      <w:proofErr w:type="spellEnd"/>
      <w:r w:rsidRPr="00025D87">
        <w:rPr>
          <w:rFonts w:cs="Arial"/>
          <w:lang w:val="en-GB"/>
        </w:rPr>
        <w:t xml:space="preserve">, S.; </w:t>
      </w:r>
      <w:proofErr w:type="spellStart"/>
      <w:r w:rsidRPr="00025D87">
        <w:rPr>
          <w:rFonts w:cs="Arial"/>
          <w:lang w:val="en-GB"/>
        </w:rPr>
        <w:t>Weyer</w:t>
      </w:r>
      <w:proofErr w:type="spellEnd"/>
      <w:r w:rsidRPr="00025D87">
        <w:rPr>
          <w:rFonts w:cs="Arial"/>
          <w:lang w:val="en-GB"/>
        </w:rPr>
        <w:t xml:space="preserve">, G.; </w:t>
      </w:r>
      <w:proofErr w:type="spellStart"/>
      <w:r w:rsidRPr="00025D87">
        <w:rPr>
          <w:rFonts w:cs="Arial"/>
          <w:lang w:val="en-GB"/>
        </w:rPr>
        <w:t>Wiesemann</w:t>
      </w:r>
      <w:proofErr w:type="spellEnd"/>
      <w:r w:rsidRPr="00025D87">
        <w:rPr>
          <w:rFonts w:cs="Arial"/>
          <w:lang w:val="en-GB"/>
        </w:rPr>
        <w:t>, E. 2016:</w:t>
      </w:r>
    </w:p>
    <w:p w14:paraId="05A61A09" w14:textId="06B6CF7C" w:rsidR="002E249E" w:rsidRPr="001A0E68" w:rsidRDefault="0025797D" w:rsidP="002E249E">
      <w:pPr>
        <w:pStyle w:val="LiKoerper"/>
        <w:spacing w:after="0"/>
        <w:jc w:val="left"/>
        <w:rPr>
          <w:rFonts w:cs="Arial"/>
        </w:rPr>
      </w:pPr>
      <w:r w:rsidRPr="001A0E68">
        <w:rPr>
          <w:rFonts w:cs="Arial"/>
        </w:rPr>
        <w:t>Anpassung an die Folgen des Klimawandels in Berlin (AFOK)</w:t>
      </w:r>
      <w:r w:rsidR="002E249E" w:rsidRPr="001A0E68">
        <w:rPr>
          <w:rFonts w:cs="Arial"/>
        </w:rPr>
        <w:t xml:space="preserve"> [</w:t>
      </w:r>
      <w:proofErr w:type="spellStart"/>
      <w:r w:rsidR="002E249E" w:rsidRPr="001A0E68">
        <w:rPr>
          <w:rFonts w:cs="Arial"/>
        </w:rPr>
        <w:t>Adapting</w:t>
      </w:r>
      <w:proofErr w:type="spellEnd"/>
      <w:r w:rsidR="002E249E" w:rsidRPr="001A0E68">
        <w:rPr>
          <w:rFonts w:cs="Arial"/>
        </w:rPr>
        <w:t xml:space="preserve"> </w:t>
      </w:r>
      <w:proofErr w:type="spellStart"/>
      <w:r w:rsidR="002E249E" w:rsidRPr="001A0E68">
        <w:rPr>
          <w:rFonts w:cs="Arial"/>
        </w:rPr>
        <w:t>to</w:t>
      </w:r>
      <w:proofErr w:type="spellEnd"/>
      <w:r w:rsidR="002E249E" w:rsidRPr="001A0E68">
        <w:rPr>
          <w:rFonts w:cs="Arial"/>
        </w:rPr>
        <w:t xml:space="preserve"> </w:t>
      </w:r>
      <w:proofErr w:type="spellStart"/>
      <w:r w:rsidR="002E249E" w:rsidRPr="001A0E68">
        <w:rPr>
          <w:rFonts w:cs="Arial"/>
        </w:rPr>
        <w:t>the</w:t>
      </w:r>
      <w:proofErr w:type="spellEnd"/>
      <w:r w:rsidR="002E249E" w:rsidRPr="001A0E68">
        <w:rPr>
          <w:rFonts w:cs="Arial"/>
        </w:rPr>
        <w:t xml:space="preserve"> Impacts</w:t>
      </w:r>
    </w:p>
    <w:p w14:paraId="29FFF21D" w14:textId="3B8B90E4" w:rsidR="0025797D" w:rsidRPr="00025D87" w:rsidRDefault="002E249E" w:rsidP="002E249E">
      <w:pPr>
        <w:pStyle w:val="LiKoerper"/>
        <w:spacing w:after="0"/>
        <w:jc w:val="left"/>
        <w:rPr>
          <w:lang w:val="en-GB"/>
        </w:rPr>
      </w:pPr>
      <w:proofErr w:type="gramStart"/>
      <w:r w:rsidRPr="002E249E">
        <w:rPr>
          <w:rFonts w:cs="Arial"/>
          <w:lang w:val="en-GB"/>
        </w:rPr>
        <w:t>of</w:t>
      </w:r>
      <w:proofErr w:type="gramEnd"/>
      <w:r w:rsidRPr="002E249E">
        <w:rPr>
          <w:rFonts w:cs="Arial"/>
          <w:lang w:val="en-GB"/>
        </w:rPr>
        <w:t xml:space="preserve"> Climate Change in Berlin</w:t>
      </w:r>
      <w:r>
        <w:rPr>
          <w:rFonts w:cs="Arial"/>
          <w:lang w:val="en-GB"/>
        </w:rPr>
        <w:t xml:space="preserve"> (AFOK)]</w:t>
      </w:r>
      <w:r w:rsidR="0025797D" w:rsidRPr="00025D87">
        <w:rPr>
          <w:rFonts w:cs="Arial"/>
          <w:lang w:val="en-GB"/>
        </w:rPr>
        <w:t xml:space="preserve">. </w:t>
      </w:r>
      <w:r>
        <w:rPr>
          <w:rFonts w:cs="Arial"/>
          <w:lang w:val="en-GB"/>
        </w:rPr>
        <w:t>Climate Protection Partial Concept</w:t>
      </w:r>
      <w:r w:rsidR="0025797D" w:rsidRPr="00025D87">
        <w:rPr>
          <w:rFonts w:cs="Arial"/>
          <w:lang w:val="en-GB"/>
        </w:rPr>
        <w:t xml:space="preserve">. </w:t>
      </w:r>
      <w:r>
        <w:rPr>
          <w:rFonts w:cs="Arial"/>
          <w:lang w:val="en-GB"/>
        </w:rPr>
        <w:t>Main Report</w:t>
      </w:r>
      <w:r w:rsidR="0025797D" w:rsidRPr="00025D87">
        <w:rPr>
          <w:rFonts w:cs="Arial"/>
          <w:lang w:val="en-GB"/>
        </w:rPr>
        <w:t xml:space="preserve">. </w:t>
      </w:r>
      <w:r>
        <w:rPr>
          <w:rFonts w:cs="Arial"/>
          <w:lang w:val="en-GB"/>
        </w:rPr>
        <w:t xml:space="preserve">Expert Assessment on </w:t>
      </w:r>
      <w:r w:rsidR="0075713F">
        <w:rPr>
          <w:rFonts w:cs="Arial"/>
          <w:lang w:val="en-GB"/>
        </w:rPr>
        <w:t>B</w:t>
      </w:r>
      <w:r>
        <w:rPr>
          <w:rFonts w:cs="Arial"/>
          <w:lang w:val="en-GB"/>
        </w:rPr>
        <w:t xml:space="preserve">ehalf of the Senate Department for Urban Development and the </w:t>
      </w:r>
      <w:r w:rsidRPr="002E249E">
        <w:rPr>
          <w:rFonts w:cs="Arial"/>
          <w:lang w:val="en-GB"/>
        </w:rPr>
        <w:t>Environment, Special</w:t>
      </w:r>
      <w:r>
        <w:rPr>
          <w:rFonts w:cs="Arial"/>
          <w:lang w:val="en-GB"/>
        </w:rPr>
        <w:t xml:space="preserve"> </w:t>
      </w:r>
      <w:r w:rsidRPr="002E249E">
        <w:rPr>
          <w:rFonts w:cs="Arial"/>
          <w:lang w:val="en-GB"/>
        </w:rPr>
        <w:t>Division Climate Protection and Energy</w:t>
      </w:r>
      <w:r w:rsidR="0025797D" w:rsidRPr="00025D87">
        <w:rPr>
          <w:rFonts w:cs="Arial"/>
          <w:lang w:val="en-GB"/>
        </w:rPr>
        <w:t xml:space="preserve"> (SR KE). Potsdam, Berlin.</w:t>
      </w:r>
      <w:r w:rsidR="0025797D" w:rsidRPr="00025D87">
        <w:rPr>
          <w:rFonts w:cs="Arial"/>
          <w:lang w:val="en-GB"/>
        </w:rPr>
        <w:br/>
        <w:t>Internet</w:t>
      </w:r>
      <w:proofErr w:type="gramStart"/>
      <w:r w:rsidR="0025797D" w:rsidRPr="00025D87">
        <w:rPr>
          <w:rFonts w:cs="Arial"/>
          <w:lang w:val="en-GB"/>
        </w:rPr>
        <w:t>:</w:t>
      </w:r>
      <w:proofErr w:type="gramEnd"/>
      <w:r w:rsidR="0025797D" w:rsidRPr="00025D87">
        <w:rPr>
          <w:rFonts w:cs="Arial"/>
          <w:lang w:val="en-GB"/>
        </w:rPr>
        <w:br/>
      </w:r>
      <w:hyperlink r:id="rId22" w:history="1">
        <w:r w:rsidR="0025797D" w:rsidRPr="00025D87">
          <w:rPr>
            <w:rStyle w:val="Hyperlink"/>
            <w:lang w:val="en-GB"/>
          </w:rPr>
          <w:t>https://www.berlin.de/sen/uvk/klimaschutz/anpassung-an-den-klimawandel/programm-zur-anpassung-an-die-folgen-des-klimawandels/</w:t>
        </w:r>
      </w:hyperlink>
      <w:r w:rsidRPr="001A0E68">
        <w:rPr>
          <w:lang w:val="en-US"/>
        </w:rPr>
        <w:t xml:space="preserve"> [only in German]</w:t>
      </w:r>
      <w:r w:rsidR="0025797D" w:rsidRPr="00025D87">
        <w:rPr>
          <w:lang w:val="en-GB"/>
        </w:rPr>
        <w:br/>
      </w:r>
      <w:r w:rsidR="0025797D" w:rsidRPr="00025D87">
        <w:rPr>
          <w:rFonts w:cs="Arial"/>
          <w:lang w:val="en-GB"/>
        </w:rPr>
        <w:t>(</w:t>
      </w:r>
      <w:r w:rsidR="00467263">
        <w:rPr>
          <w:rFonts w:cs="Arial"/>
          <w:lang w:val="en-GB"/>
        </w:rPr>
        <w:t>Accessed on 5 December 2024</w:t>
      </w:r>
      <w:r w:rsidR="0025797D" w:rsidRPr="00025D87">
        <w:rPr>
          <w:rFonts w:cs="Arial"/>
          <w:lang w:val="en-GB"/>
        </w:rPr>
        <w:t>)</w:t>
      </w:r>
    </w:p>
    <w:p w14:paraId="741C2249" w14:textId="77777777" w:rsidR="0025797D" w:rsidRPr="00025D87" w:rsidRDefault="0025797D" w:rsidP="0025797D">
      <w:pPr>
        <w:pStyle w:val="LiKoerper"/>
        <w:jc w:val="left"/>
        <w:rPr>
          <w:lang w:val="en-GB"/>
        </w:rPr>
      </w:pPr>
    </w:p>
    <w:p w14:paraId="765C3F7B" w14:textId="7B311D3E" w:rsidR="0025797D" w:rsidRPr="00025D87" w:rsidRDefault="00D1459D" w:rsidP="0025797D">
      <w:pPr>
        <w:pStyle w:val="berschrift3"/>
        <w:rPr>
          <w:lang w:val="en-GB"/>
        </w:rPr>
      </w:pPr>
      <w:r>
        <w:rPr>
          <w:lang w:val="en-GB"/>
        </w:rPr>
        <w:t>Maps</w:t>
      </w:r>
    </w:p>
    <w:p w14:paraId="4BFC405A" w14:textId="2D73845E" w:rsidR="0025797D" w:rsidRPr="00025D87" w:rsidRDefault="0025797D" w:rsidP="0025797D">
      <w:pPr>
        <w:pStyle w:val="LiKopf"/>
        <w:jc w:val="left"/>
        <w:rPr>
          <w:lang w:val="en-GB"/>
        </w:rPr>
      </w:pPr>
      <w:r w:rsidRPr="00025D87">
        <w:rPr>
          <w:rFonts w:cs="Arial"/>
          <w:lang w:val="en-GB"/>
        </w:rPr>
        <w:t>[</w:t>
      </w:r>
      <w:r w:rsidR="00621C51" w:rsidRPr="00025D87">
        <w:rPr>
          <w:rFonts w:cs="Arial"/>
          <w:lang w:val="en-GB"/>
        </w:rPr>
        <w:t>9</w:t>
      </w:r>
      <w:r w:rsidRPr="00025D87">
        <w:rPr>
          <w:rFonts w:cs="Arial"/>
          <w:lang w:val="en-GB"/>
        </w:rPr>
        <w:t>]</w:t>
      </w:r>
      <w:r w:rsidRPr="00025D87">
        <w:rPr>
          <w:rFonts w:cs="Arial"/>
          <w:lang w:val="en-GB"/>
        </w:rPr>
        <w:tab/>
      </w:r>
      <w:r w:rsidRPr="00025D87">
        <w:rPr>
          <w:lang w:val="en-GB"/>
        </w:rPr>
        <w:t>SenStadt (</w:t>
      </w:r>
      <w:r w:rsidR="00EB2C5F" w:rsidRPr="00EB2C5F">
        <w:rPr>
          <w:lang w:val="en-GB"/>
        </w:rPr>
        <w:t>Senate Department for Urban Development and the Environment Berli</w:t>
      </w:r>
      <w:r w:rsidR="00D1459D">
        <w:rPr>
          <w:lang w:val="en-GB"/>
        </w:rPr>
        <w:t>n)</w:t>
      </w:r>
      <w:r w:rsidRPr="00025D87">
        <w:rPr>
          <w:lang w:val="en-GB"/>
        </w:rPr>
        <w:t xml:space="preserve"> (</w:t>
      </w:r>
      <w:r w:rsidR="00D1459D">
        <w:rPr>
          <w:lang w:val="en-GB"/>
        </w:rPr>
        <w:t>Ed</w:t>
      </w:r>
      <w:r w:rsidRPr="00025D87">
        <w:rPr>
          <w:lang w:val="en-GB"/>
        </w:rPr>
        <w:t>.) 2020:</w:t>
      </w:r>
    </w:p>
    <w:p w14:paraId="3B8C39FE" w14:textId="6CC9CF6E" w:rsidR="00EB2C5F" w:rsidRPr="00EB2C5F" w:rsidRDefault="00EB2C5F" w:rsidP="00EB2C5F">
      <w:pPr>
        <w:pStyle w:val="LiKoerper"/>
        <w:spacing w:after="0"/>
        <w:jc w:val="left"/>
        <w:rPr>
          <w:lang w:val="en-GB"/>
        </w:rPr>
      </w:pPr>
      <w:r w:rsidRPr="00EB2C5F">
        <w:rPr>
          <w:lang w:val="en-GB"/>
        </w:rPr>
        <w:t xml:space="preserve">Environmental Atlas Berlin, </w:t>
      </w:r>
      <w:r>
        <w:rPr>
          <w:lang w:val="en-GB"/>
        </w:rPr>
        <w:t>Map</w:t>
      </w:r>
      <w:r w:rsidRPr="00EB2C5F">
        <w:rPr>
          <w:lang w:val="en-GB"/>
        </w:rPr>
        <w:t xml:space="preserve"> 06.08 Urban Structure - Area Types</w:t>
      </w:r>
      <w:r>
        <w:rPr>
          <w:lang w:val="en-GB"/>
        </w:rPr>
        <w:t xml:space="preserve"> </w:t>
      </w:r>
      <w:r w:rsidRPr="00EB2C5F">
        <w:rPr>
          <w:lang w:val="en-GB"/>
        </w:rPr>
        <w:t>Differentiated, Berlin.</w:t>
      </w:r>
    </w:p>
    <w:p w14:paraId="0D99A064" w14:textId="77777777" w:rsidR="00EB2C5F" w:rsidRPr="00EB2C5F" w:rsidRDefault="00EB2C5F" w:rsidP="00EB2C5F">
      <w:pPr>
        <w:pStyle w:val="LiKoerper"/>
        <w:spacing w:after="0"/>
        <w:jc w:val="left"/>
        <w:rPr>
          <w:lang w:val="en-GB"/>
        </w:rPr>
      </w:pPr>
      <w:r w:rsidRPr="00EB2C5F">
        <w:rPr>
          <w:lang w:val="en-GB"/>
        </w:rPr>
        <w:t>Internet:</w:t>
      </w:r>
    </w:p>
    <w:p w14:paraId="273DA17A" w14:textId="20916E90" w:rsidR="0025797D" w:rsidRPr="00025D87" w:rsidRDefault="009329F1" w:rsidP="00EB2C5F">
      <w:pPr>
        <w:pStyle w:val="LiKoerper"/>
        <w:jc w:val="left"/>
        <w:rPr>
          <w:rFonts w:cs="Arial"/>
          <w:lang w:val="en-GB"/>
        </w:rPr>
      </w:pPr>
      <w:r>
        <w:fldChar w:fldCharType="begin"/>
      </w:r>
      <w:r w:rsidRPr="009329F1">
        <w:rPr>
          <w:lang w:val="en-US"/>
        </w:rPr>
        <w:instrText xml:space="preserve"> HYPERLINK "https://www.berlin.de/umweltatlas/en/land-use/urban-structure/2020/summary/" </w:instrText>
      </w:r>
      <w:r>
        <w:fldChar w:fldCharType="separate"/>
      </w:r>
      <w:r w:rsidR="001A0E68" w:rsidRPr="00230903">
        <w:rPr>
          <w:rStyle w:val="Hyperlink"/>
          <w:lang w:val="en-GB"/>
        </w:rPr>
        <w:t>https://www.berlin.de/umweltatlas/en/land-use/urban-structure/2020/summary/</w:t>
      </w:r>
      <w:r>
        <w:rPr>
          <w:rStyle w:val="Hyperlink"/>
          <w:lang w:val="en-GB"/>
        </w:rPr>
        <w:fldChar w:fldCharType="end"/>
      </w:r>
      <w:r w:rsidR="001A0E68">
        <w:rPr>
          <w:lang w:val="en-GB"/>
        </w:rPr>
        <w:t xml:space="preserve"> </w:t>
      </w:r>
      <w:r w:rsidR="0025797D" w:rsidRPr="00025D87">
        <w:rPr>
          <w:lang w:val="en-GB"/>
        </w:rPr>
        <w:br/>
      </w:r>
      <w:r w:rsidR="0025797D" w:rsidRPr="00025D87">
        <w:rPr>
          <w:rStyle w:val="klein"/>
          <w:lang w:val="en-GB"/>
        </w:rPr>
        <w:t>(</w:t>
      </w:r>
      <w:r w:rsidR="0088389C">
        <w:rPr>
          <w:rStyle w:val="klein"/>
          <w:lang w:val="en-GB"/>
        </w:rPr>
        <w:t xml:space="preserve">Accessed on 6 January </w:t>
      </w:r>
      <w:r w:rsidR="0025797D" w:rsidRPr="00025D87">
        <w:rPr>
          <w:rStyle w:val="klein"/>
          <w:lang w:val="en-GB"/>
        </w:rPr>
        <w:t>2025)</w:t>
      </w:r>
    </w:p>
    <w:p w14:paraId="02688490" w14:textId="38B55C46" w:rsidR="0025797D" w:rsidRPr="00025D87" w:rsidRDefault="0025797D" w:rsidP="0025797D">
      <w:pPr>
        <w:pStyle w:val="LiKopf"/>
        <w:jc w:val="left"/>
        <w:rPr>
          <w:lang w:val="en-GB"/>
        </w:rPr>
      </w:pPr>
      <w:r w:rsidRPr="00025D87">
        <w:rPr>
          <w:lang w:val="en-GB"/>
        </w:rPr>
        <w:t>[</w:t>
      </w:r>
      <w:r w:rsidR="00621C51" w:rsidRPr="00025D87">
        <w:rPr>
          <w:lang w:val="en-GB"/>
        </w:rPr>
        <w:t>10</w:t>
      </w:r>
      <w:r w:rsidRPr="00025D87">
        <w:rPr>
          <w:lang w:val="en-GB"/>
        </w:rPr>
        <w:t>]</w:t>
      </w:r>
      <w:r w:rsidRPr="00025D87">
        <w:rPr>
          <w:lang w:val="en-GB"/>
        </w:rPr>
        <w:tab/>
      </w:r>
      <w:r w:rsidR="00D1459D" w:rsidRPr="00025D87">
        <w:rPr>
          <w:lang w:val="en-GB"/>
        </w:rPr>
        <w:t>SenStadt (</w:t>
      </w:r>
      <w:r w:rsidR="00D1459D" w:rsidRPr="00EB2C5F">
        <w:rPr>
          <w:lang w:val="en-GB"/>
        </w:rPr>
        <w:t>Senate Department for Urban Development and the Environment Berli</w:t>
      </w:r>
      <w:r w:rsidR="00D1459D">
        <w:rPr>
          <w:lang w:val="en-GB"/>
        </w:rPr>
        <w:t>n)</w:t>
      </w:r>
      <w:r w:rsidR="00D1459D" w:rsidRPr="00025D87">
        <w:rPr>
          <w:lang w:val="en-GB"/>
        </w:rPr>
        <w:t xml:space="preserve"> (</w:t>
      </w:r>
      <w:r w:rsidR="00D1459D">
        <w:rPr>
          <w:lang w:val="en-GB"/>
        </w:rPr>
        <w:t>Ed</w:t>
      </w:r>
      <w:r w:rsidR="00D1459D" w:rsidRPr="00025D87">
        <w:rPr>
          <w:lang w:val="en-GB"/>
        </w:rPr>
        <w:t>.)</w:t>
      </w:r>
      <w:r w:rsidR="00D1459D">
        <w:rPr>
          <w:lang w:val="en-GB"/>
        </w:rPr>
        <w:t xml:space="preserve"> </w:t>
      </w:r>
      <w:r w:rsidRPr="00025D87">
        <w:rPr>
          <w:lang w:val="en-GB"/>
        </w:rPr>
        <w:t>2022</w:t>
      </w:r>
      <w:r w:rsidR="00381B5D" w:rsidRPr="00025D87">
        <w:rPr>
          <w:lang w:val="en-GB"/>
        </w:rPr>
        <w:t>a</w:t>
      </w:r>
      <w:r w:rsidRPr="00025D87">
        <w:rPr>
          <w:lang w:val="en-GB"/>
        </w:rPr>
        <w:t>:</w:t>
      </w:r>
    </w:p>
    <w:p w14:paraId="32F7391B" w14:textId="335BEBCD" w:rsidR="00D1459D" w:rsidRDefault="00D1459D" w:rsidP="00D1459D">
      <w:pPr>
        <w:pStyle w:val="LiKoerper"/>
        <w:spacing w:after="0"/>
        <w:jc w:val="left"/>
        <w:rPr>
          <w:lang w:val="en-GB"/>
        </w:rPr>
      </w:pPr>
      <w:r>
        <w:rPr>
          <w:rFonts w:cs="Arial"/>
          <w:lang w:val="en-GB"/>
        </w:rPr>
        <w:t xml:space="preserve">Environmental Atlas </w:t>
      </w:r>
      <w:r w:rsidR="0025797D" w:rsidRPr="00025D87">
        <w:rPr>
          <w:rFonts w:cs="Arial"/>
          <w:lang w:val="en-GB"/>
        </w:rPr>
        <w:t xml:space="preserve">Berlin, </w:t>
      </w:r>
      <w:r>
        <w:rPr>
          <w:rFonts w:cs="Arial"/>
          <w:lang w:val="en-GB"/>
        </w:rPr>
        <w:t>Map</w:t>
      </w:r>
      <w:r w:rsidR="0025797D" w:rsidRPr="00025D87">
        <w:rPr>
          <w:rFonts w:cs="Arial"/>
          <w:lang w:val="en-GB"/>
        </w:rPr>
        <w:t xml:space="preserve"> 04.10 </w:t>
      </w:r>
      <w:r w:rsidRPr="00D1459D">
        <w:rPr>
          <w:rFonts w:cs="Arial"/>
          <w:lang w:val="en-GB"/>
        </w:rPr>
        <w:t>Climate Model Berlin - Analysis Maps</w:t>
      </w:r>
      <w:r w:rsidR="0025797D" w:rsidRPr="00025D87">
        <w:rPr>
          <w:rFonts w:cs="Arial"/>
          <w:lang w:val="en-GB"/>
        </w:rPr>
        <w:t>, Berlin.</w:t>
      </w:r>
      <w:r w:rsidR="0025797D" w:rsidRPr="00025D87">
        <w:rPr>
          <w:rFonts w:cs="Arial"/>
          <w:lang w:val="en-GB"/>
        </w:rPr>
        <w:br/>
        <w:t>Internet</w:t>
      </w:r>
      <w:proofErr w:type="gramStart"/>
      <w:r w:rsidR="0025797D" w:rsidRPr="00025D87">
        <w:rPr>
          <w:rFonts w:cs="Arial"/>
          <w:lang w:val="en-GB"/>
        </w:rPr>
        <w:t>:</w:t>
      </w:r>
      <w:proofErr w:type="gramEnd"/>
      <w:r w:rsidR="0025797D" w:rsidRPr="00025D87">
        <w:rPr>
          <w:rFonts w:cs="Arial"/>
          <w:lang w:val="en-GB"/>
        </w:rPr>
        <w:br/>
      </w:r>
      <w:hyperlink r:id="rId23" w:history="1">
        <w:r w:rsidR="001A0E68" w:rsidRPr="00230903">
          <w:rPr>
            <w:rStyle w:val="Hyperlink"/>
            <w:lang w:val="en-GB"/>
          </w:rPr>
          <w:t>https://www.berlin.de/umweltatlas/en/climate/climate-analysis/2022/summary/</w:t>
        </w:r>
      </w:hyperlink>
      <w:r w:rsidR="001A0E68">
        <w:rPr>
          <w:lang w:val="en-GB"/>
        </w:rPr>
        <w:t xml:space="preserve"> </w:t>
      </w:r>
      <w:r w:rsidRPr="00D1459D">
        <w:rPr>
          <w:lang w:val="en-GB"/>
        </w:rPr>
        <w:t xml:space="preserve"> </w:t>
      </w:r>
    </w:p>
    <w:p w14:paraId="7EB24779" w14:textId="6AC8C33F" w:rsidR="0025797D" w:rsidRPr="00025D87" w:rsidRDefault="0025797D" w:rsidP="0025797D">
      <w:pPr>
        <w:pStyle w:val="LiKoerper"/>
        <w:jc w:val="left"/>
        <w:rPr>
          <w:lang w:val="en-GB"/>
        </w:rPr>
      </w:pPr>
      <w:r w:rsidRPr="00025D87">
        <w:rPr>
          <w:lang w:val="en-GB"/>
        </w:rPr>
        <w:t>(</w:t>
      </w:r>
      <w:r w:rsidR="0088389C">
        <w:rPr>
          <w:rStyle w:val="klein"/>
          <w:lang w:val="en-GB"/>
        </w:rPr>
        <w:t xml:space="preserve">Accessed on 6 January </w:t>
      </w:r>
      <w:r w:rsidRPr="00025D87">
        <w:rPr>
          <w:lang w:val="en-GB"/>
        </w:rPr>
        <w:t>2025)</w:t>
      </w:r>
    </w:p>
    <w:p w14:paraId="186CF1E3" w14:textId="44375AF8" w:rsidR="0025797D" w:rsidRPr="00025D87" w:rsidRDefault="0025797D" w:rsidP="00D1459D">
      <w:pPr>
        <w:pStyle w:val="LiKopf"/>
        <w:jc w:val="left"/>
        <w:rPr>
          <w:lang w:val="en-GB"/>
        </w:rPr>
      </w:pPr>
      <w:r w:rsidRPr="00025D87">
        <w:rPr>
          <w:lang w:val="en-GB"/>
        </w:rPr>
        <w:t>[</w:t>
      </w:r>
      <w:r w:rsidR="008375A6" w:rsidRPr="00025D87">
        <w:rPr>
          <w:lang w:val="en-GB"/>
        </w:rPr>
        <w:t>1</w:t>
      </w:r>
      <w:r w:rsidR="00621C51" w:rsidRPr="00025D87">
        <w:rPr>
          <w:lang w:val="en-GB"/>
        </w:rPr>
        <w:t>1</w:t>
      </w:r>
      <w:r w:rsidRPr="00025D87">
        <w:rPr>
          <w:lang w:val="en-GB"/>
        </w:rPr>
        <w:t>]</w:t>
      </w:r>
      <w:r w:rsidRPr="00025D87">
        <w:rPr>
          <w:lang w:val="en-GB"/>
        </w:rPr>
        <w:tab/>
      </w:r>
      <w:r w:rsidR="00D1459D" w:rsidRPr="00025D87">
        <w:rPr>
          <w:lang w:val="en-GB"/>
        </w:rPr>
        <w:t>SenStadt (</w:t>
      </w:r>
      <w:r w:rsidR="00D1459D" w:rsidRPr="00EB2C5F">
        <w:rPr>
          <w:lang w:val="en-GB"/>
        </w:rPr>
        <w:t>Senate Department for Urban Development and the Environment Berli</w:t>
      </w:r>
      <w:r w:rsidR="00D1459D">
        <w:rPr>
          <w:lang w:val="en-GB"/>
        </w:rPr>
        <w:t>n)</w:t>
      </w:r>
      <w:r w:rsidR="00D1459D" w:rsidRPr="00025D87">
        <w:rPr>
          <w:lang w:val="en-GB"/>
        </w:rPr>
        <w:t xml:space="preserve"> (</w:t>
      </w:r>
      <w:r w:rsidR="00D1459D">
        <w:rPr>
          <w:lang w:val="en-GB"/>
        </w:rPr>
        <w:t>Ed</w:t>
      </w:r>
      <w:r w:rsidR="00D1459D" w:rsidRPr="00025D87">
        <w:rPr>
          <w:lang w:val="en-GB"/>
        </w:rPr>
        <w:t>.) 202</w:t>
      </w:r>
      <w:r w:rsidR="00D1459D">
        <w:rPr>
          <w:lang w:val="en-GB"/>
        </w:rPr>
        <w:t>2b:</w:t>
      </w:r>
    </w:p>
    <w:p w14:paraId="26883E80" w14:textId="10E145DE" w:rsidR="0025797D" w:rsidRPr="00025D87" w:rsidRDefault="00D1459D" w:rsidP="0025797D">
      <w:pPr>
        <w:pStyle w:val="LiKoerper"/>
        <w:jc w:val="left"/>
        <w:rPr>
          <w:lang w:val="en-GB"/>
        </w:rPr>
      </w:pPr>
      <w:r>
        <w:rPr>
          <w:rFonts w:cs="Arial"/>
          <w:lang w:val="en-GB"/>
        </w:rPr>
        <w:t>Environmental Atlas</w:t>
      </w:r>
      <w:r w:rsidR="0025797D" w:rsidRPr="00025D87">
        <w:rPr>
          <w:rFonts w:cs="Arial"/>
          <w:lang w:val="en-GB"/>
        </w:rPr>
        <w:t xml:space="preserve"> Berlin, </w:t>
      </w:r>
      <w:r>
        <w:rPr>
          <w:rFonts w:cs="Arial"/>
          <w:lang w:val="en-GB"/>
        </w:rPr>
        <w:t>Map</w:t>
      </w:r>
      <w:r w:rsidR="0025797D" w:rsidRPr="00025D87">
        <w:rPr>
          <w:rFonts w:cs="Arial"/>
          <w:lang w:val="en-GB"/>
        </w:rPr>
        <w:t xml:space="preserve"> 04.11 </w:t>
      </w:r>
      <w:r w:rsidRPr="00D1459D">
        <w:rPr>
          <w:rFonts w:cs="Arial"/>
          <w:lang w:val="en-GB"/>
        </w:rPr>
        <w:t>Climate Model Berlin - Planning Advice Urban Climate</w:t>
      </w:r>
      <w:r w:rsidR="0025797D" w:rsidRPr="00025D87">
        <w:rPr>
          <w:rFonts w:cs="Arial"/>
          <w:lang w:val="en-GB"/>
        </w:rPr>
        <w:t>, Berlin.</w:t>
      </w:r>
      <w:r w:rsidR="0025797D" w:rsidRPr="00025D87">
        <w:rPr>
          <w:rFonts w:cs="Arial"/>
          <w:lang w:val="en-GB"/>
        </w:rPr>
        <w:br/>
        <w:t>Internet</w:t>
      </w:r>
      <w:proofErr w:type="gramStart"/>
      <w:r w:rsidR="0025797D" w:rsidRPr="00025D87">
        <w:rPr>
          <w:rFonts w:cs="Arial"/>
          <w:lang w:val="en-GB"/>
        </w:rPr>
        <w:t>:</w:t>
      </w:r>
      <w:proofErr w:type="gramEnd"/>
      <w:r w:rsidR="0025797D" w:rsidRPr="00025D87">
        <w:rPr>
          <w:rFonts w:cs="Arial"/>
          <w:lang w:val="en-GB"/>
        </w:rPr>
        <w:br/>
      </w:r>
      <w:hyperlink r:id="rId24" w:history="1">
        <w:r w:rsidR="001A0E68" w:rsidRPr="00230903">
          <w:rPr>
            <w:rStyle w:val="Hyperlink"/>
            <w:lang w:val="en-GB"/>
          </w:rPr>
          <w:t>https://www.berlin.de/umweltatlas/en/climate/climate-evaluation/2022/summary/</w:t>
        </w:r>
      </w:hyperlink>
      <w:r w:rsidR="001A0E68">
        <w:rPr>
          <w:lang w:val="en-GB"/>
        </w:rPr>
        <w:t xml:space="preserve"> </w:t>
      </w:r>
      <w:r w:rsidR="0025797D" w:rsidRPr="00025D87">
        <w:rPr>
          <w:lang w:val="en-GB"/>
        </w:rPr>
        <w:br/>
        <w:t>(</w:t>
      </w:r>
      <w:r w:rsidR="0088389C">
        <w:rPr>
          <w:rStyle w:val="klein"/>
          <w:lang w:val="en-GB"/>
        </w:rPr>
        <w:t xml:space="preserve">Accessed on 6 January </w:t>
      </w:r>
      <w:r w:rsidR="0025797D" w:rsidRPr="00025D87">
        <w:rPr>
          <w:lang w:val="en-GB"/>
        </w:rPr>
        <w:t>2025)</w:t>
      </w:r>
    </w:p>
    <w:p w14:paraId="44656EB4" w14:textId="65B6A86C" w:rsidR="000E4A56" w:rsidRPr="00025D87" w:rsidRDefault="000E4A56" w:rsidP="00381B5D">
      <w:pPr>
        <w:pStyle w:val="berschrift2"/>
        <w:keepNext w:val="0"/>
        <w:keepLines w:val="0"/>
        <w:shd w:val="clear" w:color="auto" w:fill="auto"/>
        <w:suppressAutoHyphens w:val="0"/>
        <w:spacing w:before="0"/>
        <w:jc w:val="both"/>
        <w:rPr>
          <w:rFonts w:cs="Arial"/>
          <w:lang w:val="en-GB"/>
        </w:rPr>
      </w:pPr>
    </w:p>
    <w:sectPr w:rsidR="000E4A56" w:rsidRPr="00025D87" w:rsidSect="00D22E0F">
      <w:footerReference w:type="default" r:id="rId25"/>
      <w:headerReference w:type="first" r:id="rId26"/>
      <w:footnotePr>
        <w:numRestart w:val="eachPage"/>
      </w:footnotePr>
      <w:pgSz w:w="11901" w:h="16840" w:code="9"/>
      <w:pgMar w:top="720" w:right="720" w:bottom="720" w:left="720" w:header="720" w:footer="720" w:gutter="0"/>
      <w:cols w:space="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55AAF9" w14:textId="77777777" w:rsidR="00B417E3" w:rsidRDefault="00B417E3">
      <w:r>
        <w:separator/>
      </w:r>
    </w:p>
  </w:endnote>
  <w:endnote w:type="continuationSeparator" w:id="0">
    <w:p w14:paraId="72146380" w14:textId="77777777" w:rsidR="00B417E3" w:rsidRDefault="00B41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MFChange">
    <w:altName w:val="Calibri"/>
    <w:charset w:val="00"/>
    <w:family w:val="auto"/>
    <w:pitch w:val="variable"/>
    <w:sig w:usb0="A00002EF" w:usb1="5000204B" w:usb2="00000000" w:usb3="00000000" w:csb0="0000019F" w:csb1="00000000"/>
  </w:font>
  <w:font w:name="Myriad Pro">
    <w:altName w:val="Segoe UI"/>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Aptos Narrow">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26149570"/>
      <w:docPartObj>
        <w:docPartGallery w:val="Page Numbers (Bottom of Page)"/>
        <w:docPartUnique/>
      </w:docPartObj>
    </w:sdtPr>
    <w:sdtEndPr/>
    <w:sdtContent>
      <w:p w14:paraId="486128C9" w14:textId="692931D5" w:rsidR="00321D74" w:rsidRDefault="00321D74" w:rsidP="00D2543A">
        <w:pPr>
          <w:pStyle w:val="Fuzeile"/>
          <w:jc w:val="center"/>
        </w:pPr>
        <w:r>
          <w:fldChar w:fldCharType="begin"/>
        </w:r>
        <w:r>
          <w:instrText>PAGE   \* MERGEFORMAT</w:instrText>
        </w:r>
        <w:r>
          <w:fldChar w:fldCharType="separate"/>
        </w:r>
        <w:r w:rsidR="009329F1">
          <w:t>9</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5568B3" w14:textId="77777777" w:rsidR="00B417E3" w:rsidRDefault="00B417E3">
      <w:r>
        <w:separator/>
      </w:r>
    </w:p>
  </w:footnote>
  <w:footnote w:type="continuationSeparator" w:id="0">
    <w:p w14:paraId="4FB19472" w14:textId="77777777" w:rsidR="00B417E3" w:rsidRDefault="00B41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1C5611" w14:textId="78296421" w:rsidR="00321D74" w:rsidRDefault="00205B90" w:rsidP="0031727C">
    <w:pPr>
      <w:pStyle w:val="Kopfzeile"/>
      <w:jc w:val="right"/>
    </w:pPr>
    <w:r>
      <w:drawing>
        <wp:inline distT="0" distB="0" distL="0" distR="0" wp14:anchorId="619333C7" wp14:editId="634F66D8">
          <wp:extent cx="3166110" cy="577850"/>
          <wp:effectExtent l="0" t="0" r="0" b="0"/>
          <wp:docPr id="2080265815" name="Picture 1" descr="B_SEN_SBW_Logo_EN_H_PW_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B_SEN_SBW_Logo_EN_H_PW_4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166110" cy="57785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831CAF"/>
    <w:multiLevelType w:val="hybridMultilevel"/>
    <w:tmpl w:val="A622FBE4"/>
    <w:lvl w:ilvl="0" w:tplc="DA48B33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AE5E88"/>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 w15:restartNumberingAfterBreak="0">
    <w:nsid w:val="05F52965"/>
    <w:multiLevelType w:val="singleLevel"/>
    <w:tmpl w:val="04070001"/>
    <w:lvl w:ilvl="0">
      <w:start w:val="1"/>
      <w:numFmt w:val="bullet"/>
      <w:lvlText w:val=""/>
      <w:lvlJc w:val="left"/>
      <w:pPr>
        <w:ind w:left="360" w:hanging="360"/>
      </w:pPr>
      <w:rPr>
        <w:rFonts w:ascii="Symbol" w:hAnsi="Symbol" w:hint="default"/>
      </w:rPr>
    </w:lvl>
  </w:abstractNum>
  <w:abstractNum w:abstractNumId="4" w15:restartNumberingAfterBreak="0">
    <w:nsid w:val="06714D48"/>
    <w:multiLevelType w:val="hybridMultilevel"/>
    <w:tmpl w:val="10E8F0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87A5F72"/>
    <w:multiLevelType w:val="singleLevel"/>
    <w:tmpl w:val="0407000F"/>
    <w:lvl w:ilvl="0">
      <w:start w:val="1"/>
      <w:numFmt w:val="decimal"/>
      <w:lvlText w:val="%1."/>
      <w:lvlJc w:val="left"/>
      <w:pPr>
        <w:tabs>
          <w:tab w:val="num" w:pos="360"/>
        </w:tabs>
        <w:ind w:left="360" w:hanging="360"/>
      </w:pPr>
    </w:lvl>
  </w:abstractNum>
  <w:abstractNum w:abstractNumId="6" w15:restartNumberingAfterBreak="0">
    <w:nsid w:val="0A242A00"/>
    <w:multiLevelType w:val="hybridMultilevel"/>
    <w:tmpl w:val="149E70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F363D6B"/>
    <w:multiLevelType w:val="hybridMultilevel"/>
    <w:tmpl w:val="CA7CB0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3002D48"/>
    <w:multiLevelType w:val="hybridMultilevel"/>
    <w:tmpl w:val="C0D2E036"/>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184B1CA8"/>
    <w:multiLevelType w:val="hybridMultilevel"/>
    <w:tmpl w:val="23E0B5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B816240"/>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11" w15:restartNumberingAfterBreak="0">
    <w:nsid w:val="1C687E41"/>
    <w:multiLevelType w:val="singleLevel"/>
    <w:tmpl w:val="04070001"/>
    <w:lvl w:ilvl="0">
      <w:start w:val="1"/>
      <w:numFmt w:val="bullet"/>
      <w:lvlText w:val=""/>
      <w:lvlJc w:val="left"/>
      <w:pPr>
        <w:ind w:left="720" w:hanging="360"/>
      </w:pPr>
      <w:rPr>
        <w:rFonts w:ascii="Symbol" w:hAnsi="Symbol" w:hint="default"/>
      </w:rPr>
    </w:lvl>
  </w:abstractNum>
  <w:abstractNum w:abstractNumId="12" w15:restartNumberingAfterBreak="0">
    <w:nsid w:val="1D562E7A"/>
    <w:multiLevelType w:val="hybridMultilevel"/>
    <w:tmpl w:val="999A1F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04E0519"/>
    <w:multiLevelType w:val="hybridMultilevel"/>
    <w:tmpl w:val="8B604B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154545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15" w15:restartNumberingAfterBreak="0">
    <w:nsid w:val="22E304C0"/>
    <w:multiLevelType w:val="singleLevel"/>
    <w:tmpl w:val="FFFFFFFF"/>
    <w:lvl w:ilvl="0">
      <w:numFmt w:val="decimal"/>
      <w:lvlText w:val="*"/>
      <w:lvlJc w:val="left"/>
    </w:lvl>
  </w:abstractNum>
  <w:abstractNum w:abstractNumId="16" w15:restartNumberingAfterBreak="0">
    <w:nsid w:val="26831E61"/>
    <w:multiLevelType w:val="hybridMultilevel"/>
    <w:tmpl w:val="5706FD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48285C"/>
    <w:multiLevelType w:val="hybridMultilevel"/>
    <w:tmpl w:val="283624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9B2CB0"/>
    <w:multiLevelType w:val="singleLevel"/>
    <w:tmpl w:val="FFFFFFFF"/>
    <w:lvl w:ilvl="0">
      <w:numFmt w:val="decimal"/>
      <w:lvlText w:val="*"/>
      <w:lvlJc w:val="left"/>
    </w:lvl>
  </w:abstractNum>
  <w:abstractNum w:abstractNumId="19" w15:restartNumberingAfterBreak="0">
    <w:nsid w:val="32B4698B"/>
    <w:multiLevelType w:val="hybridMultilevel"/>
    <w:tmpl w:val="6396FA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2D97A7B"/>
    <w:multiLevelType w:val="hybridMultilevel"/>
    <w:tmpl w:val="8FD8E63C"/>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669243D"/>
    <w:multiLevelType w:val="hybridMultilevel"/>
    <w:tmpl w:val="04CC68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044FCD"/>
    <w:multiLevelType w:val="hybridMultilevel"/>
    <w:tmpl w:val="6CA6B8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134ADC"/>
    <w:multiLevelType w:val="hybridMultilevel"/>
    <w:tmpl w:val="1EF28150"/>
    <w:lvl w:ilvl="0" w:tplc="0407000F">
      <w:start w:val="1"/>
      <w:numFmt w:val="decimal"/>
      <w:lvlText w:val="%1."/>
      <w:lvlJc w:val="left"/>
      <w:pPr>
        <w:ind w:left="360" w:hanging="360"/>
      </w:pPr>
      <w:rPr>
        <w:rFont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420A4373"/>
    <w:multiLevelType w:val="multilevel"/>
    <w:tmpl w:val="BF0016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6D76EC7"/>
    <w:multiLevelType w:val="hybridMultilevel"/>
    <w:tmpl w:val="23B41FB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985413E"/>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27" w15:restartNumberingAfterBreak="0">
    <w:nsid w:val="4BA07516"/>
    <w:multiLevelType w:val="singleLevel"/>
    <w:tmpl w:val="04070001"/>
    <w:lvl w:ilvl="0">
      <w:start w:val="1"/>
      <w:numFmt w:val="bullet"/>
      <w:lvlText w:val=""/>
      <w:lvlJc w:val="left"/>
      <w:pPr>
        <w:ind w:left="720" w:hanging="360"/>
      </w:pPr>
      <w:rPr>
        <w:rFonts w:ascii="Symbol" w:hAnsi="Symbol" w:hint="default"/>
      </w:rPr>
    </w:lvl>
  </w:abstractNum>
  <w:abstractNum w:abstractNumId="28" w15:restartNumberingAfterBreak="0">
    <w:nsid w:val="4C2F7DCA"/>
    <w:multiLevelType w:val="hybridMultilevel"/>
    <w:tmpl w:val="03AAEB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D9756E9"/>
    <w:multiLevelType w:val="hybridMultilevel"/>
    <w:tmpl w:val="FA60C9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25E3437"/>
    <w:multiLevelType w:val="hybridMultilevel"/>
    <w:tmpl w:val="D438F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7360022"/>
    <w:multiLevelType w:val="multilevel"/>
    <w:tmpl w:val="A2E261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80C0EA2"/>
    <w:multiLevelType w:val="hybridMultilevel"/>
    <w:tmpl w:val="10F86E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8145022"/>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59026D7F"/>
    <w:multiLevelType w:val="hybridMultilevel"/>
    <w:tmpl w:val="3FBC5A08"/>
    <w:lvl w:ilvl="0" w:tplc="1832772C">
      <w:start w:val="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0FF5120"/>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6" w15:restartNumberingAfterBreak="0">
    <w:nsid w:val="61E965AF"/>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7" w15:restartNumberingAfterBreak="0">
    <w:nsid w:val="645C5AD6"/>
    <w:multiLevelType w:val="hybridMultilevel"/>
    <w:tmpl w:val="31FCF9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4CF20A7"/>
    <w:multiLevelType w:val="hybridMultilevel"/>
    <w:tmpl w:val="59FEC1B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93E467B"/>
    <w:multiLevelType w:val="hybridMultilevel"/>
    <w:tmpl w:val="3F5062AC"/>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0" w15:restartNumberingAfterBreak="0">
    <w:nsid w:val="6B0613F2"/>
    <w:multiLevelType w:val="singleLevel"/>
    <w:tmpl w:val="C9A2EF70"/>
    <w:lvl w:ilvl="0">
      <w:start w:val="1"/>
      <w:numFmt w:val="decimal"/>
      <w:lvlText w:val="%1."/>
      <w:lvlJc w:val="left"/>
      <w:pPr>
        <w:tabs>
          <w:tab w:val="num" w:pos="360"/>
        </w:tabs>
        <w:ind w:left="360" w:hanging="360"/>
      </w:pPr>
      <w:rPr>
        <w:rFonts w:hint="default"/>
      </w:rPr>
    </w:lvl>
  </w:abstractNum>
  <w:abstractNum w:abstractNumId="41" w15:restartNumberingAfterBreak="0">
    <w:nsid w:val="6D5C3605"/>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42" w15:restartNumberingAfterBreak="0">
    <w:nsid w:val="6F4452A6"/>
    <w:multiLevelType w:val="hybridMultilevel"/>
    <w:tmpl w:val="3A6495FC"/>
    <w:lvl w:ilvl="0" w:tplc="DFF65CD2">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75B309E"/>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44" w15:restartNumberingAfterBreak="0">
    <w:nsid w:val="77F95264"/>
    <w:multiLevelType w:val="multilevel"/>
    <w:tmpl w:val="22684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6D4CD8"/>
    <w:multiLevelType w:val="hybridMultilevel"/>
    <w:tmpl w:val="7D6895B4"/>
    <w:lvl w:ilvl="0" w:tplc="DFF65CD2">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787F6D91"/>
    <w:multiLevelType w:val="hybridMultilevel"/>
    <w:tmpl w:val="65C250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78FF25E1"/>
    <w:multiLevelType w:val="hybridMultilevel"/>
    <w:tmpl w:val="6346CB26"/>
    <w:lvl w:ilvl="0" w:tplc="BFAA934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794F300D"/>
    <w:multiLevelType w:val="hybridMultilevel"/>
    <w:tmpl w:val="1DD60D6C"/>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
    <w:abstractNumId w:val="0"/>
    <w:lvlOverride w:ilvl="0">
      <w:lvl w:ilvl="0">
        <w:numFmt w:val="bullet"/>
        <w:lvlText w:val=""/>
        <w:legacy w:legacy="1" w:legacySpace="0" w:legacyIndent="360"/>
        <w:lvlJc w:val="left"/>
        <w:pPr>
          <w:ind w:left="720" w:hanging="360"/>
        </w:pPr>
        <w:rPr>
          <w:rFonts w:ascii="Wingdings" w:hAnsi="Wingdings" w:hint="default"/>
        </w:rPr>
      </w:lvl>
    </w:lvlOverride>
  </w:num>
  <w:num w:numId="3">
    <w:abstractNumId w:val="0"/>
    <w:lvlOverride w:ilvl="0">
      <w:lvl w:ilvl="0">
        <w:numFmt w:val="bullet"/>
        <w:lvlText w:val=""/>
        <w:legacy w:legacy="1" w:legacySpace="0" w:legacyIndent="360"/>
        <w:lvlJc w:val="left"/>
        <w:pPr>
          <w:ind w:left="720" w:hanging="360"/>
        </w:pPr>
        <w:rPr>
          <w:rFonts w:ascii="Symbol" w:hAnsi="Symbol" w:hint="default"/>
        </w:rPr>
      </w:lvl>
    </w:lvlOverride>
  </w:num>
  <w:num w:numId="4">
    <w:abstractNumId w:val="2"/>
  </w:num>
  <w:num w:numId="5">
    <w:abstractNumId w:val="33"/>
  </w:num>
  <w:num w:numId="6">
    <w:abstractNumId w:val="41"/>
  </w:num>
  <w:num w:numId="7">
    <w:abstractNumId w:val="10"/>
  </w:num>
  <w:num w:numId="8">
    <w:abstractNumId w:val="43"/>
  </w:num>
  <w:num w:numId="9">
    <w:abstractNumId w:val="26"/>
  </w:num>
  <w:num w:numId="10">
    <w:abstractNumId w:val="5"/>
  </w:num>
  <w:num w:numId="11">
    <w:abstractNumId w:val="40"/>
  </w:num>
  <w:num w:numId="12">
    <w:abstractNumId w:val="35"/>
  </w:num>
  <w:num w:numId="13">
    <w:abstractNumId w:val="3"/>
  </w:num>
  <w:num w:numId="14">
    <w:abstractNumId w:val="27"/>
  </w:num>
  <w:num w:numId="15">
    <w:abstractNumId w:val="11"/>
  </w:num>
  <w:num w:numId="16">
    <w:abstractNumId w:val="14"/>
  </w:num>
  <w:num w:numId="17">
    <w:abstractNumId w:val="36"/>
  </w:num>
  <w:num w:numId="18">
    <w:abstractNumId w:val="39"/>
  </w:num>
  <w:num w:numId="19">
    <w:abstractNumId w:val="15"/>
  </w:num>
  <w:num w:numId="20">
    <w:abstractNumId w:val="18"/>
  </w:num>
  <w:num w:numId="21">
    <w:abstractNumId w:val="48"/>
  </w:num>
  <w:num w:numId="22">
    <w:abstractNumId w:val="20"/>
  </w:num>
  <w:num w:numId="23">
    <w:abstractNumId w:val="38"/>
  </w:num>
  <w:num w:numId="24">
    <w:abstractNumId w:val="19"/>
  </w:num>
  <w:num w:numId="25">
    <w:abstractNumId w:val="23"/>
  </w:num>
  <w:num w:numId="26">
    <w:abstractNumId w:val="12"/>
  </w:num>
  <w:num w:numId="27">
    <w:abstractNumId w:val="8"/>
  </w:num>
  <w:num w:numId="28">
    <w:abstractNumId w:val="13"/>
  </w:num>
  <w:num w:numId="29">
    <w:abstractNumId w:val="21"/>
  </w:num>
  <w:num w:numId="30">
    <w:abstractNumId w:val="1"/>
  </w:num>
  <w:num w:numId="31">
    <w:abstractNumId w:val="4"/>
  </w:num>
  <w:num w:numId="32">
    <w:abstractNumId w:val="29"/>
  </w:num>
  <w:num w:numId="33">
    <w:abstractNumId w:val="17"/>
  </w:num>
  <w:num w:numId="34">
    <w:abstractNumId w:val="28"/>
  </w:num>
  <w:num w:numId="35">
    <w:abstractNumId w:val="37"/>
  </w:num>
  <w:num w:numId="36">
    <w:abstractNumId w:val="16"/>
  </w:num>
  <w:num w:numId="37">
    <w:abstractNumId w:val="9"/>
  </w:num>
  <w:num w:numId="38">
    <w:abstractNumId w:val="30"/>
  </w:num>
  <w:num w:numId="39">
    <w:abstractNumId w:val="7"/>
  </w:num>
  <w:num w:numId="40">
    <w:abstractNumId w:val="6"/>
  </w:num>
  <w:num w:numId="41">
    <w:abstractNumId w:val="47"/>
  </w:num>
  <w:num w:numId="42">
    <w:abstractNumId w:val="46"/>
  </w:num>
  <w:num w:numId="43">
    <w:abstractNumId w:val="44"/>
  </w:num>
  <w:num w:numId="44">
    <w:abstractNumId w:val="32"/>
  </w:num>
  <w:num w:numId="45">
    <w:abstractNumId w:val="31"/>
  </w:num>
  <w:num w:numId="46">
    <w:abstractNumId w:val="24"/>
  </w:num>
  <w:num w:numId="47">
    <w:abstractNumId w:val="22"/>
  </w:num>
  <w:num w:numId="48">
    <w:abstractNumId w:val="25"/>
  </w:num>
  <w:num w:numId="49">
    <w:abstractNumId w:val="34"/>
  </w:num>
  <w:num w:numId="50">
    <w:abstractNumId w:val="45"/>
  </w:num>
  <w:num w:numId="51">
    <w:abstractNumId w:val="4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6" w:nlCheck="1" w:checkStyle="0"/>
  <w:activeWritingStyle w:appName="MSWord" w:lang="en-US" w:vendorID="64" w:dllVersion="6" w:nlCheck="1" w:checkStyle="1"/>
  <w:activeWritingStyle w:appName="MSWord" w:lang="en-GB" w:vendorID="64" w:dllVersion="131078" w:nlCheck="1" w:checkStyle="1"/>
  <w:activeWritingStyle w:appName="MSWord" w:lang="de-DE" w:vendorID="64" w:dllVersion="131078"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ccf,#d2c9e8,#fcfcbc,#a49ccc"/>
    </o:shapedefaults>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71B9"/>
    <w:rsid w:val="00001084"/>
    <w:rsid w:val="0000240A"/>
    <w:rsid w:val="000045E3"/>
    <w:rsid w:val="00011125"/>
    <w:rsid w:val="00011B70"/>
    <w:rsid w:val="00015E3D"/>
    <w:rsid w:val="0001662A"/>
    <w:rsid w:val="00022391"/>
    <w:rsid w:val="0002285E"/>
    <w:rsid w:val="00023449"/>
    <w:rsid w:val="000238C3"/>
    <w:rsid w:val="00025D87"/>
    <w:rsid w:val="0003503D"/>
    <w:rsid w:val="00036498"/>
    <w:rsid w:val="0003694F"/>
    <w:rsid w:val="00037620"/>
    <w:rsid w:val="000416E0"/>
    <w:rsid w:val="0004209E"/>
    <w:rsid w:val="000428E5"/>
    <w:rsid w:val="000437B0"/>
    <w:rsid w:val="00044654"/>
    <w:rsid w:val="000475A9"/>
    <w:rsid w:val="000479E2"/>
    <w:rsid w:val="0005038F"/>
    <w:rsid w:val="00050421"/>
    <w:rsid w:val="00056B96"/>
    <w:rsid w:val="00057D61"/>
    <w:rsid w:val="00060815"/>
    <w:rsid w:val="00062E24"/>
    <w:rsid w:val="0006427B"/>
    <w:rsid w:val="00067413"/>
    <w:rsid w:val="0007172A"/>
    <w:rsid w:val="00071D8D"/>
    <w:rsid w:val="00072893"/>
    <w:rsid w:val="00073545"/>
    <w:rsid w:val="00074CF2"/>
    <w:rsid w:val="00076142"/>
    <w:rsid w:val="000777B9"/>
    <w:rsid w:val="00083E78"/>
    <w:rsid w:val="00083F11"/>
    <w:rsid w:val="00084CB7"/>
    <w:rsid w:val="00084F2A"/>
    <w:rsid w:val="00086A20"/>
    <w:rsid w:val="000876CD"/>
    <w:rsid w:val="00090646"/>
    <w:rsid w:val="00090DDF"/>
    <w:rsid w:val="00092FE2"/>
    <w:rsid w:val="0009704C"/>
    <w:rsid w:val="000A2AD4"/>
    <w:rsid w:val="000A6528"/>
    <w:rsid w:val="000A7F23"/>
    <w:rsid w:val="000B18E8"/>
    <w:rsid w:val="000B1AEE"/>
    <w:rsid w:val="000B2052"/>
    <w:rsid w:val="000B2E6B"/>
    <w:rsid w:val="000B4462"/>
    <w:rsid w:val="000C0DB0"/>
    <w:rsid w:val="000C0F0E"/>
    <w:rsid w:val="000C3A78"/>
    <w:rsid w:val="000C3AEC"/>
    <w:rsid w:val="000C6300"/>
    <w:rsid w:val="000D0215"/>
    <w:rsid w:val="000E2842"/>
    <w:rsid w:val="000E2BAD"/>
    <w:rsid w:val="000E43B2"/>
    <w:rsid w:val="000E4A56"/>
    <w:rsid w:val="000F0BFA"/>
    <w:rsid w:val="000F25B9"/>
    <w:rsid w:val="000F5E58"/>
    <w:rsid w:val="00105DC2"/>
    <w:rsid w:val="00110C85"/>
    <w:rsid w:val="001122D8"/>
    <w:rsid w:val="00115423"/>
    <w:rsid w:val="00115774"/>
    <w:rsid w:val="00115935"/>
    <w:rsid w:val="00116189"/>
    <w:rsid w:val="0012239A"/>
    <w:rsid w:val="00124F5C"/>
    <w:rsid w:val="001270C0"/>
    <w:rsid w:val="0012724C"/>
    <w:rsid w:val="001275F1"/>
    <w:rsid w:val="00130993"/>
    <w:rsid w:val="0013390F"/>
    <w:rsid w:val="00135424"/>
    <w:rsid w:val="00140B2A"/>
    <w:rsid w:val="00142111"/>
    <w:rsid w:val="00142406"/>
    <w:rsid w:val="001435AE"/>
    <w:rsid w:val="00144064"/>
    <w:rsid w:val="001471B9"/>
    <w:rsid w:val="0015129F"/>
    <w:rsid w:val="00156671"/>
    <w:rsid w:val="00160C46"/>
    <w:rsid w:val="00162C87"/>
    <w:rsid w:val="00162DD3"/>
    <w:rsid w:val="00165108"/>
    <w:rsid w:val="001669F6"/>
    <w:rsid w:val="00166B0D"/>
    <w:rsid w:val="00167EA3"/>
    <w:rsid w:val="00170499"/>
    <w:rsid w:val="00170AAF"/>
    <w:rsid w:val="001714EB"/>
    <w:rsid w:val="00175439"/>
    <w:rsid w:val="00175591"/>
    <w:rsid w:val="00175D4B"/>
    <w:rsid w:val="001770AA"/>
    <w:rsid w:val="0018059C"/>
    <w:rsid w:val="0018429E"/>
    <w:rsid w:val="00185408"/>
    <w:rsid w:val="00186875"/>
    <w:rsid w:val="00186883"/>
    <w:rsid w:val="00186B7E"/>
    <w:rsid w:val="001870EF"/>
    <w:rsid w:val="001877FB"/>
    <w:rsid w:val="00190EC5"/>
    <w:rsid w:val="00192104"/>
    <w:rsid w:val="00193993"/>
    <w:rsid w:val="001939B1"/>
    <w:rsid w:val="00193FED"/>
    <w:rsid w:val="001A0E68"/>
    <w:rsid w:val="001A117C"/>
    <w:rsid w:val="001A3EEB"/>
    <w:rsid w:val="001A7396"/>
    <w:rsid w:val="001A7D26"/>
    <w:rsid w:val="001B3E4D"/>
    <w:rsid w:val="001B6330"/>
    <w:rsid w:val="001B685D"/>
    <w:rsid w:val="001C141D"/>
    <w:rsid w:val="001D10AC"/>
    <w:rsid w:val="001D36DC"/>
    <w:rsid w:val="001D494A"/>
    <w:rsid w:val="001D5D0B"/>
    <w:rsid w:val="001E04F8"/>
    <w:rsid w:val="001E1242"/>
    <w:rsid w:val="001E1781"/>
    <w:rsid w:val="001E4351"/>
    <w:rsid w:val="001F0B8F"/>
    <w:rsid w:val="001F1FC1"/>
    <w:rsid w:val="001F25C8"/>
    <w:rsid w:val="001F32AA"/>
    <w:rsid w:val="001F3F6D"/>
    <w:rsid w:val="001F4111"/>
    <w:rsid w:val="0020269F"/>
    <w:rsid w:val="00204266"/>
    <w:rsid w:val="00204574"/>
    <w:rsid w:val="00204913"/>
    <w:rsid w:val="00204ED9"/>
    <w:rsid w:val="0020514E"/>
    <w:rsid w:val="00205B90"/>
    <w:rsid w:val="00206C5E"/>
    <w:rsid w:val="00210F93"/>
    <w:rsid w:val="002115F0"/>
    <w:rsid w:val="00213D89"/>
    <w:rsid w:val="00213FD0"/>
    <w:rsid w:val="00214A53"/>
    <w:rsid w:val="00216A17"/>
    <w:rsid w:val="00224C25"/>
    <w:rsid w:val="00225BFA"/>
    <w:rsid w:val="00226717"/>
    <w:rsid w:val="0022686D"/>
    <w:rsid w:val="002268DE"/>
    <w:rsid w:val="00227A92"/>
    <w:rsid w:val="00230843"/>
    <w:rsid w:val="00230C2F"/>
    <w:rsid w:val="002311A5"/>
    <w:rsid w:val="00231235"/>
    <w:rsid w:val="00231BF8"/>
    <w:rsid w:val="00232661"/>
    <w:rsid w:val="00232E0E"/>
    <w:rsid w:val="00235CD1"/>
    <w:rsid w:val="00240485"/>
    <w:rsid w:val="00240E9B"/>
    <w:rsid w:val="00244097"/>
    <w:rsid w:val="0024543F"/>
    <w:rsid w:val="00247E3A"/>
    <w:rsid w:val="00250506"/>
    <w:rsid w:val="00250828"/>
    <w:rsid w:val="00250989"/>
    <w:rsid w:val="002513E4"/>
    <w:rsid w:val="00256554"/>
    <w:rsid w:val="002571A9"/>
    <w:rsid w:val="0025797D"/>
    <w:rsid w:val="00257E73"/>
    <w:rsid w:val="0026045F"/>
    <w:rsid w:val="00261BCC"/>
    <w:rsid w:val="00262BBF"/>
    <w:rsid w:val="00264688"/>
    <w:rsid w:val="002663EF"/>
    <w:rsid w:val="00266B80"/>
    <w:rsid w:val="0026798D"/>
    <w:rsid w:val="00270615"/>
    <w:rsid w:val="00271CB7"/>
    <w:rsid w:val="00271EE6"/>
    <w:rsid w:val="002733CD"/>
    <w:rsid w:val="00273D6C"/>
    <w:rsid w:val="0028073D"/>
    <w:rsid w:val="00281835"/>
    <w:rsid w:val="002819B1"/>
    <w:rsid w:val="002839A3"/>
    <w:rsid w:val="0028529B"/>
    <w:rsid w:val="00291707"/>
    <w:rsid w:val="00291BBC"/>
    <w:rsid w:val="002966A5"/>
    <w:rsid w:val="002A11E5"/>
    <w:rsid w:val="002A14B2"/>
    <w:rsid w:val="002A14CF"/>
    <w:rsid w:val="002A2639"/>
    <w:rsid w:val="002A4914"/>
    <w:rsid w:val="002B0027"/>
    <w:rsid w:val="002B0F2F"/>
    <w:rsid w:val="002B13E0"/>
    <w:rsid w:val="002B14AA"/>
    <w:rsid w:val="002B1CB7"/>
    <w:rsid w:val="002B2729"/>
    <w:rsid w:val="002C151B"/>
    <w:rsid w:val="002C4531"/>
    <w:rsid w:val="002C4A04"/>
    <w:rsid w:val="002C6AAE"/>
    <w:rsid w:val="002E249E"/>
    <w:rsid w:val="002E622D"/>
    <w:rsid w:val="002E6684"/>
    <w:rsid w:val="002F22E9"/>
    <w:rsid w:val="002F5D35"/>
    <w:rsid w:val="002F6925"/>
    <w:rsid w:val="003006DE"/>
    <w:rsid w:val="003015B3"/>
    <w:rsid w:val="00302696"/>
    <w:rsid w:val="00303C6B"/>
    <w:rsid w:val="00306171"/>
    <w:rsid w:val="003061B4"/>
    <w:rsid w:val="003065C3"/>
    <w:rsid w:val="003071AF"/>
    <w:rsid w:val="0030792E"/>
    <w:rsid w:val="00310DA2"/>
    <w:rsid w:val="003152F8"/>
    <w:rsid w:val="0031597F"/>
    <w:rsid w:val="00315FC1"/>
    <w:rsid w:val="00317197"/>
    <w:rsid w:val="0031727C"/>
    <w:rsid w:val="00317A75"/>
    <w:rsid w:val="00321D74"/>
    <w:rsid w:val="003220D6"/>
    <w:rsid w:val="00326755"/>
    <w:rsid w:val="003306DC"/>
    <w:rsid w:val="00332895"/>
    <w:rsid w:val="00340D76"/>
    <w:rsid w:val="00343345"/>
    <w:rsid w:val="00346804"/>
    <w:rsid w:val="00346E9E"/>
    <w:rsid w:val="003503FD"/>
    <w:rsid w:val="00350873"/>
    <w:rsid w:val="00351365"/>
    <w:rsid w:val="003517BD"/>
    <w:rsid w:val="00351C56"/>
    <w:rsid w:val="003529BC"/>
    <w:rsid w:val="00354ABE"/>
    <w:rsid w:val="0035658A"/>
    <w:rsid w:val="00361A90"/>
    <w:rsid w:val="00361DF4"/>
    <w:rsid w:val="00362F04"/>
    <w:rsid w:val="00365807"/>
    <w:rsid w:val="00365A4E"/>
    <w:rsid w:val="00367DD7"/>
    <w:rsid w:val="00374519"/>
    <w:rsid w:val="00377FD3"/>
    <w:rsid w:val="00380570"/>
    <w:rsid w:val="00380902"/>
    <w:rsid w:val="00380E22"/>
    <w:rsid w:val="00381483"/>
    <w:rsid w:val="00381B5D"/>
    <w:rsid w:val="00384F05"/>
    <w:rsid w:val="00387BC8"/>
    <w:rsid w:val="00391AF1"/>
    <w:rsid w:val="00392E48"/>
    <w:rsid w:val="00396720"/>
    <w:rsid w:val="003A31CD"/>
    <w:rsid w:val="003A6B44"/>
    <w:rsid w:val="003B20E2"/>
    <w:rsid w:val="003B3B29"/>
    <w:rsid w:val="003B4343"/>
    <w:rsid w:val="003B5D91"/>
    <w:rsid w:val="003B6335"/>
    <w:rsid w:val="003B7BE5"/>
    <w:rsid w:val="003C15F1"/>
    <w:rsid w:val="003C3F66"/>
    <w:rsid w:val="003C442E"/>
    <w:rsid w:val="003C6AFC"/>
    <w:rsid w:val="003D0DB2"/>
    <w:rsid w:val="003D27B5"/>
    <w:rsid w:val="003D4674"/>
    <w:rsid w:val="003D6FB8"/>
    <w:rsid w:val="003D7014"/>
    <w:rsid w:val="003E02E7"/>
    <w:rsid w:val="003E4484"/>
    <w:rsid w:val="003F0754"/>
    <w:rsid w:val="003F07EC"/>
    <w:rsid w:val="003F1CD4"/>
    <w:rsid w:val="003F1D6A"/>
    <w:rsid w:val="003F1DB7"/>
    <w:rsid w:val="003F1F56"/>
    <w:rsid w:val="003F7BA8"/>
    <w:rsid w:val="004017E2"/>
    <w:rsid w:val="00402DB4"/>
    <w:rsid w:val="004056FE"/>
    <w:rsid w:val="0040615E"/>
    <w:rsid w:val="00406792"/>
    <w:rsid w:val="00410483"/>
    <w:rsid w:val="00410951"/>
    <w:rsid w:val="00412B7B"/>
    <w:rsid w:val="004134FC"/>
    <w:rsid w:val="004138A8"/>
    <w:rsid w:val="00414695"/>
    <w:rsid w:val="00416793"/>
    <w:rsid w:val="00417D9E"/>
    <w:rsid w:val="00420216"/>
    <w:rsid w:val="00420533"/>
    <w:rsid w:val="00421E32"/>
    <w:rsid w:val="004229A4"/>
    <w:rsid w:val="00422E44"/>
    <w:rsid w:val="0042347B"/>
    <w:rsid w:val="004244C6"/>
    <w:rsid w:val="00427E1F"/>
    <w:rsid w:val="00430F56"/>
    <w:rsid w:val="00430FE0"/>
    <w:rsid w:val="004320B9"/>
    <w:rsid w:val="004327FA"/>
    <w:rsid w:val="004348C3"/>
    <w:rsid w:val="00434A10"/>
    <w:rsid w:val="00437F34"/>
    <w:rsid w:val="00440ADE"/>
    <w:rsid w:val="004411CF"/>
    <w:rsid w:val="00441862"/>
    <w:rsid w:val="004439E7"/>
    <w:rsid w:val="00444E43"/>
    <w:rsid w:val="00447A19"/>
    <w:rsid w:val="004509D4"/>
    <w:rsid w:val="004537D2"/>
    <w:rsid w:val="004571CF"/>
    <w:rsid w:val="00460FBC"/>
    <w:rsid w:val="00461DCE"/>
    <w:rsid w:val="004624F0"/>
    <w:rsid w:val="0046274D"/>
    <w:rsid w:val="00466ADB"/>
    <w:rsid w:val="00467263"/>
    <w:rsid w:val="004673B0"/>
    <w:rsid w:val="00471050"/>
    <w:rsid w:val="00474B5A"/>
    <w:rsid w:val="004761E0"/>
    <w:rsid w:val="004768ED"/>
    <w:rsid w:val="004776C5"/>
    <w:rsid w:val="004815DF"/>
    <w:rsid w:val="00481BFF"/>
    <w:rsid w:val="00483CFF"/>
    <w:rsid w:val="00485F6C"/>
    <w:rsid w:val="00487E49"/>
    <w:rsid w:val="00490464"/>
    <w:rsid w:val="00493A1E"/>
    <w:rsid w:val="004943BB"/>
    <w:rsid w:val="00495923"/>
    <w:rsid w:val="00497409"/>
    <w:rsid w:val="004A21A1"/>
    <w:rsid w:val="004A3121"/>
    <w:rsid w:val="004A3B63"/>
    <w:rsid w:val="004A4A4F"/>
    <w:rsid w:val="004A661E"/>
    <w:rsid w:val="004A6907"/>
    <w:rsid w:val="004B2695"/>
    <w:rsid w:val="004B29E2"/>
    <w:rsid w:val="004B5E62"/>
    <w:rsid w:val="004B6258"/>
    <w:rsid w:val="004C00BA"/>
    <w:rsid w:val="004C073D"/>
    <w:rsid w:val="004C3A43"/>
    <w:rsid w:val="004C5520"/>
    <w:rsid w:val="004C6994"/>
    <w:rsid w:val="004C7D05"/>
    <w:rsid w:val="004D07C2"/>
    <w:rsid w:val="004D382A"/>
    <w:rsid w:val="004D3A6C"/>
    <w:rsid w:val="004D59FE"/>
    <w:rsid w:val="004D5B16"/>
    <w:rsid w:val="004D63DA"/>
    <w:rsid w:val="004E1236"/>
    <w:rsid w:val="004E1DE6"/>
    <w:rsid w:val="004E2675"/>
    <w:rsid w:val="004E2D9D"/>
    <w:rsid w:val="004E3BA1"/>
    <w:rsid w:val="004F138A"/>
    <w:rsid w:val="004F4232"/>
    <w:rsid w:val="004F6C7D"/>
    <w:rsid w:val="004F6F63"/>
    <w:rsid w:val="004F7A2D"/>
    <w:rsid w:val="00503122"/>
    <w:rsid w:val="00503BAD"/>
    <w:rsid w:val="005070E0"/>
    <w:rsid w:val="00507E22"/>
    <w:rsid w:val="00511DC9"/>
    <w:rsid w:val="00515D79"/>
    <w:rsid w:val="005164F4"/>
    <w:rsid w:val="00520FF4"/>
    <w:rsid w:val="00523F33"/>
    <w:rsid w:val="00523F41"/>
    <w:rsid w:val="00525132"/>
    <w:rsid w:val="0052553E"/>
    <w:rsid w:val="00525A17"/>
    <w:rsid w:val="005273B0"/>
    <w:rsid w:val="005304D8"/>
    <w:rsid w:val="00531DB7"/>
    <w:rsid w:val="00533EE0"/>
    <w:rsid w:val="0053617F"/>
    <w:rsid w:val="005423C0"/>
    <w:rsid w:val="0054267D"/>
    <w:rsid w:val="00542BA5"/>
    <w:rsid w:val="005447E6"/>
    <w:rsid w:val="005467DA"/>
    <w:rsid w:val="00547D6A"/>
    <w:rsid w:val="00550815"/>
    <w:rsid w:val="00550ABC"/>
    <w:rsid w:val="005534FB"/>
    <w:rsid w:val="00555667"/>
    <w:rsid w:val="00556CAF"/>
    <w:rsid w:val="00562F85"/>
    <w:rsid w:val="005630BB"/>
    <w:rsid w:val="005630E8"/>
    <w:rsid w:val="00563855"/>
    <w:rsid w:val="0056764B"/>
    <w:rsid w:val="00573613"/>
    <w:rsid w:val="0057503D"/>
    <w:rsid w:val="00580FBC"/>
    <w:rsid w:val="00581B9C"/>
    <w:rsid w:val="00581F92"/>
    <w:rsid w:val="0058416B"/>
    <w:rsid w:val="005872A0"/>
    <w:rsid w:val="00587AFF"/>
    <w:rsid w:val="005917F2"/>
    <w:rsid w:val="00594CA9"/>
    <w:rsid w:val="0059753F"/>
    <w:rsid w:val="00597F6A"/>
    <w:rsid w:val="005A1CF6"/>
    <w:rsid w:val="005A1EEC"/>
    <w:rsid w:val="005A2F21"/>
    <w:rsid w:val="005A3D2C"/>
    <w:rsid w:val="005A453B"/>
    <w:rsid w:val="005A6C63"/>
    <w:rsid w:val="005A70D7"/>
    <w:rsid w:val="005A738B"/>
    <w:rsid w:val="005B3DDD"/>
    <w:rsid w:val="005B5975"/>
    <w:rsid w:val="005B7851"/>
    <w:rsid w:val="005C01CC"/>
    <w:rsid w:val="005C070C"/>
    <w:rsid w:val="005C11DA"/>
    <w:rsid w:val="005C4B00"/>
    <w:rsid w:val="005C5C38"/>
    <w:rsid w:val="005C672D"/>
    <w:rsid w:val="005C7385"/>
    <w:rsid w:val="005D491B"/>
    <w:rsid w:val="005D4B7C"/>
    <w:rsid w:val="005D7D7F"/>
    <w:rsid w:val="005E0BA5"/>
    <w:rsid w:val="005E0F42"/>
    <w:rsid w:val="005E123D"/>
    <w:rsid w:val="005E1E47"/>
    <w:rsid w:val="005E7552"/>
    <w:rsid w:val="005E76B4"/>
    <w:rsid w:val="005E76BC"/>
    <w:rsid w:val="005F1005"/>
    <w:rsid w:val="005F3171"/>
    <w:rsid w:val="005F4D37"/>
    <w:rsid w:val="006017DE"/>
    <w:rsid w:val="0060296B"/>
    <w:rsid w:val="0060315F"/>
    <w:rsid w:val="00603FB3"/>
    <w:rsid w:val="0060558C"/>
    <w:rsid w:val="00605CA5"/>
    <w:rsid w:val="00606CEB"/>
    <w:rsid w:val="006103A9"/>
    <w:rsid w:val="0061047C"/>
    <w:rsid w:val="00612F0F"/>
    <w:rsid w:val="00614BB3"/>
    <w:rsid w:val="006167FC"/>
    <w:rsid w:val="0061747D"/>
    <w:rsid w:val="00621C51"/>
    <w:rsid w:val="006224CE"/>
    <w:rsid w:val="00634083"/>
    <w:rsid w:val="006343A8"/>
    <w:rsid w:val="00635A28"/>
    <w:rsid w:val="00635E30"/>
    <w:rsid w:val="00636C60"/>
    <w:rsid w:val="00643047"/>
    <w:rsid w:val="006436E5"/>
    <w:rsid w:val="00650658"/>
    <w:rsid w:val="006506B7"/>
    <w:rsid w:val="0065798B"/>
    <w:rsid w:val="00660A8E"/>
    <w:rsid w:val="00662A5B"/>
    <w:rsid w:val="00665C72"/>
    <w:rsid w:val="0066608D"/>
    <w:rsid w:val="00671133"/>
    <w:rsid w:val="006721A5"/>
    <w:rsid w:val="00672306"/>
    <w:rsid w:val="00672AAA"/>
    <w:rsid w:val="00672EE4"/>
    <w:rsid w:val="006733ED"/>
    <w:rsid w:val="006734EE"/>
    <w:rsid w:val="00673D47"/>
    <w:rsid w:val="00676A9D"/>
    <w:rsid w:val="006777AF"/>
    <w:rsid w:val="006778B3"/>
    <w:rsid w:val="00681043"/>
    <w:rsid w:val="006814EC"/>
    <w:rsid w:val="006837F0"/>
    <w:rsid w:val="00685091"/>
    <w:rsid w:val="00685760"/>
    <w:rsid w:val="006936A9"/>
    <w:rsid w:val="00694D5C"/>
    <w:rsid w:val="006950B4"/>
    <w:rsid w:val="00696E77"/>
    <w:rsid w:val="006A1429"/>
    <w:rsid w:val="006A2A39"/>
    <w:rsid w:val="006A2F3C"/>
    <w:rsid w:val="006A44A0"/>
    <w:rsid w:val="006A524D"/>
    <w:rsid w:val="006A694B"/>
    <w:rsid w:val="006B0AAA"/>
    <w:rsid w:val="006B27DE"/>
    <w:rsid w:val="006B4C8C"/>
    <w:rsid w:val="006B4D0E"/>
    <w:rsid w:val="006B5F32"/>
    <w:rsid w:val="006C00B3"/>
    <w:rsid w:val="006C0D37"/>
    <w:rsid w:val="006C0E6E"/>
    <w:rsid w:val="006C2DCC"/>
    <w:rsid w:val="006D09E9"/>
    <w:rsid w:val="006D29E9"/>
    <w:rsid w:val="006D485F"/>
    <w:rsid w:val="006E017D"/>
    <w:rsid w:val="006E1BDF"/>
    <w:rsid w:val="006E4FD3"/>
    <w:rsid w:val="006E75BE"/>
    <w:rsid w:val="006F27E0"/>
    <w:rsid w:val="006F3CA8"/>
    <w:rsid w:val="006F3F85"/>
    <w:rsid w:val="006F69BA"/>
    <w:rsid w:val="007117A8"/>
    <w:rsid w:val="00712DA5"/>
    <w:rsid w:val="00712FFF"/>
    <w:rsid w:val="00715736"/>
    <w:rsid w:val="00723522"/>
    <w:rsid w:val="00723B48"/>
    <w:rsid w:val="00726F27"/>
    <w:rsid w:val="0073162A"/>
    <w:rsid w:val="007366C8"/>
    <w:rsid w:val="00741664"/>
    <w:rsid w:val="00742439"/>
    <w:rsid w:val="00744251"/>
    <w:rsid w:val="007443D4"/>
    <w:rsid w:val="00746D71"/>
    <w:rsid w:val="007475E2"/>
    <w:rsid w:val="00752A16"/>
    <w:rsid w:val="00753AE5"/>
    <w:rsid w:val="007551E3"/>
    <w:rsid w:val="00756535"/>
    <w:rsid w:val="0075713F"/>
    <w:rsid w:val="007604E1"/>
    <w:rsid w:val="00761885"/>
    <w:rsid w:val="0076508E"/>
    <w:rsid w:val="0076656F"/>
    <w:rsid w:val="00766663"/>
    <w:rsid w:val="007675D9"/>
    <w:rsid w:val="00767D40"/>
    <w:rsid w:val="0077545E"/>
    <w:rsid w:val="00776620"/>
    <w:rsid w:val="0078309D"/>
    <w:rsid w:val="00783353"/>
    <w:rsid w:val="0078394B"/>
    <w:rsid w:val="00783FB9"/>
    <w:rsid w:val="00784FE2"/>
    <w:rsid w:val="00793967"/>
    <w:rsid w:val="00793E98"/>
    <w:rsid w:val="00794366"/>
    <w:rsid w:val="00796810"/>
    <w:rsid w:val="00796CD9"/>
    <w:rsid w:val="007971E6"/>
    <w:rsid w:val="007A19BF"/>
    <w:rsid w:val="007A1A1B"/>
    <w:rsid w:val="007A1C27"/>
    <w:rsid w:val="007A37B1"/>
    <w:rsid w:val="007A3FD3"/>
    <w:rsid w:val="007A58A3"/>
    <w:rsid w:val="007A6938"/>
    <w:rsid w:val="007A72F0"/>
    <w:rsid w:val="007A7E78"/>
    <w:rsid w:val="007B0C9E"/>
    <w:rsid w:val="007B11AB"/>
    <w:rsid w:val="007B144B"/>
    <w:rsid w:val="007B1808"/>
    <w:rsid w:val="007B1C7B"/>
    <w:rsid w:val="007B24FB"/>
    <w:rsid w:val="007B2BD4"/>
    <w:rsid w:val="007C1DD4"/>
    <w:rsid w:val="007C2A16"/>
    <w:rsid w:val="007C2D90"/>
    <w:rsid w:val="007C3054"/>
    <w:rsid w:val="007C3169"/>
    <w:rsid w:val="007C6546"/>
    <w:rsid w:val="007D3DDB"/>
    <w:rsid w:val="007E4FDB"/>
    <w:rsid w:val="007E5A06"/>
    <w:rsid w:val="007E61BC"/>
    <w:rsid w:val="007E647A"/>
    <w:rsid w:val="007F232D"/>
    <w:rsid w:val="007F440A"/>
    <w:rsid w:val="007F50F8"/>
    <w:rsid w:val="007F6A8E"/>
    <w:rsid w:val="00802962"/>
    <w:rsid w:val="00802B79"/>
    <w:rsid w:val="00804B9A"/>
    <w:rsid w:val="00804DBD"/>
    <w:rsid w:val="008068B1"/>
    <w:rsid w:val="00806D5F"/>
    <w:rsid w:val="00807460"/>
    <w:rsid w:val="00807841"/>
    <w:rsid w:val="00807EF5"/>
    <w:rsid w:val="00810D1A"/>
    <w:rsid w:val="0081190D"/>
    <w:rsid w:val="00815FC9"/>
    <w:rsid w:val="008160D9"/>
    <w:rsid w:val="00816627"/>
    <w:rsid w:val="00817071"/>
    <w:rsid w:val="00817C8D"/>
    <w:rsid w:val="00820B04"/>
    <w:rsid w:val="008233A5"/>
    <w:rsid w:val="00824801"/>
    <w:rsid w:val="008248E6"/>
    <w:rsid w:val="008273EE"/>
    <w:rsid w:val="008326A3"/>
    <w:rsid w:val="008330B5"/>
    <w:rsid w:val="00833D9E"/>
    <w:rsid w:val="008375A6"/>
    <w:rsid w:val="00843899"/>
    <w:rsid w:val="00845675"/>
    <w:rsid w:val="00846A45"/>
    <w:rsid w:val="00851523"/>
    <w:rsid w:val="0085487D"/>
    <w:rsid w:val="00855866"/>
    <w:rsid w:val="0085609E"/>
    <w:rsid w:val="00857651"/>
    <w:rsid w:val="008578CC"/>
    <w:rsid w:val="008628ED"/>
    <w:rsid w:val="0086301F"/>
    <w:rsid w:val="008677AC"/>
    <w:rsid w:val="0087349B"/>
    <w:rsid w:val="008739AC"/>
    <w:rsid w:val="00875174"/>
    <w:rsid w:val="00875CE7"/>
    <w:rsid w:val="00877BBD"/>
    <w:rsid w:val="00880B3B"/>
    <w:rsid w:val="0088167A"/>
    <w:rsid w:val="008816A9"/>
    <w:rsid w:val="00882202"/>
    <w:rsid w:val="00882C1E"/>
    <w:rsid w:val="0088320C"/>
    <w:rsid w:val="0088389C"/>
    <w:rsid w:val="00883EB2"/>
    <w:rsid w:val="008910DC"/>
    <w:rsid w:val="00895054"/>
    <w:rsid w:val="00896345"/>
    <w:rsid w:val="00896DA2"/>
    <w:rsid w:val="00897162"/>
    <w:rsid w:val="00897ECA"/>
    <w:rsid w:val="008A1023"/>
    <w:rsid w:val="008A1272"/>
    <w:rsid w:val="008A1C08"/>
    <w:rsid w:val="008A1CDD"/>
    <w:rsid w:val="008A1DD7"/>
    <w:rsid w:val="008A5026"/>
    <w:rsid w:val="008B3AD4"/>
    <w:rsid w:val="008B4F71"/>
    <w:rsid w:val="008B54D7"/>
    <w:rsid w:val="008B5CC7"/>
    <w:rsid w:val="008B6239"/>
    <w:rsid w:val="008B7CD7"/>
    <w:rsid w:val="008C521B"/>
    <w:rsid w:val="008C5933"/>
    <w:rsid w:val="008C5DE3"/>
    <w:rsid w:val="008C5F6E"/>
    <w:rsid w:val="008C65FD"/>
    <w:rsid w:val="008C75E9"/>
    <w:rsid w:val="008C7CDD"/>
    <w:rsid w:val="008D0E18"/>
    <w:rsid w:val="008D0F9F"/>
    <w:rsid w:val="008D0FD1"/>
    <w:rsid w:val="008D18EA"/>
    <w:rsid w:val="008D329E"/>
    <w:rsid w:val="008D4D3A"/>
    <w:rsid w:val="008D54B9"/>
    <w:rsid w:val="008D5985"/>
    <w:rsid w:val="008D5C68"/>
    <w:rsid w:val="008D618C"/>
    <w:rsid w:val="008D632D"/>
    <w:rsid w:val="008D7A69"/>
    <w:rsid w:val="008E326D"/>
    <w:rsid w:val="008E4938"/>
    <w:rsid w:val="008E4CDB"/>
    <w:rsid w:val="008E5B7B"/>
    <w:rsid w:val="008E7B0D"/>
    <w:rsid w:val="008F5DA6"/>
    <w:rsid w:val="008F6AF9"/>
    <w:rsid w:val="008F7F35"/>
    <w:rsid w:val="0090158F"/>
    <w:rsid w:val="0090215A"/>
    <w:rsid w:val="0090338D"/>
    <w:rsid w:val="00905FC9"/>
    <w:rsid w:val="009065FB"/>
    <w:rsid w:val="00906E3A"/>
    <w:rsid w:val="009122C8"/>
    <w:rsid w:val="00913F64"/>
    <w:rsid w:val="00915080"/>
    <w:rsid w:val="009169FB"/>
    <w:rsid w:val="0091717E"/>
    <w:rsid w:val="0092035E"/>
    <w:rsid w:val="009228ED"/>
    <w:rsid w:val="00922A01"/>
    <w:rsid w:val="00926C3E"/>
    <w:rsid w:val="00926E09"/>
    <w:rsid w:val="00927415"/>
    <w:rsid w:val="009329F1"/>
    <w:rsid w:val="00932C59"/>
    <w:rsid w:val="00935D55"/>
    <w:rsid w:val="00940D23"/>
    <w:rsid w:val="00943AA5"/>
    <w:rsid w:val="009445D0"/>
    <w:rsid w:val="00945131"/>
    <w:rsid w:val="00945D30"/>
    <w:rsid w:val="00947125"/>
    <w:rsid w:val="00950AD5"/>
    <w:rsid w:val="009510E4"/>
    <w:rsid w:val="009545AE"/>
    <w:rsid w:val="00957E25"/>
    <w:rsid w:val="009635B7"/>
    <w:rsid w:val="00963804"/>
    <w:rsid w:val="00963A9D"/>
    <w:rsid w:val="0096598E"/>
    <w:rsid w:val="00966388"/>
    <w:rsid w:val="0097001A"/>
    <w:rsid w:val="009702BF"/>
    <w:rsid w:val="00970654"/>
    <w:rsid w:val="00971757"/>
    <w:rsid w:val="009717A2"/>
    <w:rsid w:val="00974172"/>
    <w:rsid w:val="00975063"/>
    <w:rsid w:val="00977CE0"/>
    <w:rsid w:val="0098183F"/>
    <w:rsid w:val="009822AE"/>
    <w:rsid w:val="00985D68"/>
    <w:rsid w:val="00985FA6"/>
    <w:rsid w:val="00986994"/>
    <w:rsid w:val="00986D7F"/>
    <w:rsid w:val="009939E8"/>
    <w:rsid w:val="009942DD"/>
    <w:rsid w:val="009943B0"/>
    <w:rsid w:val="009946A4"/>
    <w:rsid w:val="00994907"/>
    <w:rsid w:val="00994D39"/>
    <w:rsid w:val="0099570C"/>
    <w:rsid w:val="00996220"/>
    <w:rsid w:val="00996FE7"/>
    <w:rsid w:val="0099707A"/>
    <w:rsid w:val="00997792"/>
    <w:rsid w:val="009A13C0"/>
    <w:rsid w:val="009A16FD"/>
    <w:rsid w:val="009A4482"/>
    <w:rsid w:val="009A4565"/>
    <w:rsid w:val="009A5885"/>
    <w:rsid w:val="009B0380"/>
    <w:rsid w:val="009B1D75"/>
    <w:rsid w:val="009B2A5E"/>
    <w:rsid w:val="009B2D55"/>
    <w:rsid w:val="009B45D0"/>
    <w:rsid w:val="009C4323"/>
    <w:rsid w:val="009C4D50"/>
    <w:rsid w:val="009C547D"/>
    <w:rsid w:val="009C5662"/>
    <w:rsid w:val="009D15A0"/>
    <w:rsid w:val="009D2B83"/>
    <w:rsid w:val="009D57AC"/>
    <w:rsid w:val="009D5AC3"/>
    <w:rsid w:val="009E0B42"/>
    <w:rsid w:val="009E2B31"/>
    <w:rsid w:val="009E56C9"/>
    <w:rsid w:val="009E6291"/>
    <w:rsid w:val="009E6E84"/>
    <w:rsid w:val="009E790A"/>
    <w:rsid w:val="009F07B6"/>
    <w:rsid w:val="009F3C18"/>
    <w:rsid w:val="009F3E53"/>
    <w:rsid w:val="009F44EA"/>
    <w:rsid w:val="009F6A4A"/>
    <w:rsid w:val="009F6C04"/>
    <w:rsid w:val="009F6FFF"/>
    <w:rsid w:val="00A00149"/>
    <w:rsid w:val="00A03A04"/>
    <w:rsid w:val="00A04BF8"/>
    <w:rsid w:val="00A04D03"/>
    <w:rsid w:val="00A070A7"/>
    <w:rsid w:val="00A11630"/>
    <w:rsid w:val="00A142D3"/>
    <w:rsid w:val="00A14962"/>
    <w:rsid w:val="00A1538B"/>
    <w:rsid w:val="00A15C18"/>
    <w:rsid w:val="00A1660A"/>
    <w:rsid w:val="00A166B1"/>
    <w:rsid w:val="00A17CB5"/>
    <w:rsid w:val="00A25F12"/>
    <w:rsid w:val="00A26BA0"/>
    <w:rsid w:val="00A31AD8"/>
    <w:rsid w:val="00A33500"/>
    <w:rsid w:val="00A3446A"/>
    <w:rsid w:val="00A35381"/>
    <w:rsid w:val="00A35928"/>
    <w:rsid w:val="00A3607C"/>
    <w:rsid w:val="00A41031"/>
    <w:rsid w:val="00A41087"/>
    <w:rsid w:val="00A41A5E"/>
    <w:rsid w:val="00A41BC8"/>
    <w:rsid w:val="00A4274A"/>
    <w:rsid w:val="00A47C1E"/>
    <w:rsid w:val="00A5174F"/>
    <w:rsid w:val="00A529A7"/>
    <w:rsid w:val="00A537D8"/>
    <w:rsid w:val="00A57552"/>
    <w:rsid w:val="00A61432"/>
    <w:rsid w:val="00A64DC5"/>
    <w:rsid w:val="00A669F4"/>
    <w:rsid w:val="00A66E3D"/>
    <w:rsid w:val="00A67D9F"/>
    <w:rsid w:val="00A70273"/>
    <w:rsid w:val="00A730A8"/>
    <w:rsid w:val="00A736E5"/>
    <w:rsid w:val="00A752ED"/>
    <w:rsid w:val="00A76020"/>
    <w:rsid w:val="00A77BD9"/>
    <w:rsid w:val="00A8042A"/>
    <w:rsid w:val="00A81458"/>
    <w:rsid w:val="00A8481B"/>
    <w:rsid w:val="00A84F0B"/>
    <w:rsid w:val="00A87640"/>
    <w:rsid w:val="00A90A1E"/>
    <w:rsid w:val="00A946B3"/>
    <w:rsid w:val="00A946B9"/>
    <w:rsid w:val="00A95575"/>
    <w:rsid w:val="00A96098"/>
    <w:rsid w:val="00A9646E"/>
    <w:rsid w:val="00AA0AA8"/>
    <w:rsid w:val="00AA2C9D"/>
    <w:rsid w:val="00AA642E"/>
    <w:rsid w:val="00AA6F71"/>
    <w:rsid w:val="00AA7993"/>
    <w:rsid w:val="00AB1D5F"/>
    <w:rsid w:val="00AB4DBF"/>
    <w:rsid w:val="00AC0A13"/>
    <w:rsid w:val="00AC0D9D"/>
    <w:rsid w:val="00AC5308"/>
    <w:rsid w:val="00AC55B7"/>
    <w:rsid w:val="00AC5D4E"/>
    <w:rsid w:val="00AC7F30"/>
    <w:rsid w:val="00AD0AA0"/>
    <w:rsid w:val="00AD42A7"/>
    <w:rsid w:val="00AD451B"/>
    <w:rsid w:val="00AD481E"/>
    <w:rsid w:val="00AD4CED"/>
    <w:rsid w:val="00AD7CF3"/>
    <w:rsid w:val="00AE2F91"/>
    <w:rsid w:val="00AE34F9"/>
    <w:rsid w:val="00AE525E"/>
    <w:rsid w:val="00AE598B"/>
    <w:rsid w:val="00AE5BB2"/>
    <w:rsid w:val="00AE5F71"/>
    <w:rsid w:val="00AE6944"/>
    <w:rsid w:val="00AF2BAC"/>
    <w:rsid w:val="00AF333A"/>
    <w:rsid w:val="00AF3CAA"/>
    <w:rsid w:val="00AF4D5A"/>
    <w:rsid w:val="00B0044C"/>
    <w:rsid w:val="00B00EA0"/>
    <w:rsid w:val="00B01F80"/>
    <w:rsid w:val="00B03756"/>
    <w:rsid w:val="00B03762"/>
    <w:rsid w:val="00B07A9C"/>
    <w:rsid w:val="00B109BE"/>
    <w:rsid w:val="00B16B98"/>
    <w:rsid w:val="00B1780C"/>
    <w:rsid w:val="00B20585"/>
    <w:rsid w:val="00B209C8"/>
    <w:rsid w:val="00B21021"/>
    <w:rsid w:val="00B223D1"/>
    <w:rsid w:val="00B23DDD"/>
    <w:rsid w:val="00B25015"/>
    <w:rsid w:val="00B27D76"/>
    <w:rsid w:val="00B30B33"/>
    <w:rsid w:val="00B31432"/>
    <w:rsid w:val="00B404FD"/>
    <w:rsid w:val="00B417E3"/>
    <w:rsid w:val="00B4329F"/>
    <w:rsid w:val="00B44A0B"/>
    <w:rsid w:val="00B460EC"/>
    <w:rsid w:val="00B4776F"/>
    <w:rsid w:val="00B47A35"/>
    <w:rsid w:val="00B505EE"/>
    <w:rsid w:val="00B525C2"/>
    <w:rsid w:val="00B55C22"/>
    <w:rsid w:val="00B5770C"/>
    <w:rsid w:val="00B63265"/>
    <w:rsid w:val="00B65C50"/>
    <w:rsid w:val="00B664C8"/>
    <w:rsid w:val="00B66BF7"/>
    <w:rsid w:val="00B66FB5"/>
    <w:rsid w:val="00B702BA"/>
    <w:rsid w:val="00B7447D"/>
    <w:rsid w:val="00B76228"/>
    <w:rsid w:val="00B7770A"/>
    <w:rsid w:val="00B80C29"/>
    <w:rsid w:val="00B81C41"/>
    <w:rsid w:val="00B82A54"/>
    <w:rsid w:val="00B84944"/>
    <w:rsid w:val="00B854A2"/>
    <w:rsid w:val="00B85D35"/>
    <w:rsid w:val="00B9435D"/>
    <w:rsid w:val="00B94ED8"/>
    <w:rsid w:val="00BA0004"/>
    <w:rsid w:val="00BA053C"/>
    <w:rsid w:val="00BA30B8"/>
    <w:rsid w:val="00BA4E0A"/>
    <w:rsid w:val="00BA4E86"/>
    <w:rsid w:val="00BB02EA"/>
    <w:rsid w:val="00BB0A53"/>
    <w:rsid w:val="00BB11D8"/>
    <w:rsid w:val="00BB1926"/>
    <w:rsid w:val="00BB2161"/>
    <w:rsid w:val="00BB3F0C"/>
    <w:rsid w:val="00BB4A35"/>
    <w:rsid w:val="00BB503C"/>
    <w:rsid w:val="00BB58A4"/>
    <w:rsid w:val="00BB7642"/>
    <w:rsid w:val="00BC00E0"/>
    <w:rsid w:val="00BC083E"/>
    <w:rsid w:val="00BC273E"/>
    <w:rsid w:val="00BC277C"/>
    <w:rsid w:val="00BC4200"/>
    <w:rsid w:val="00BC5C35"/>
    <w:rsid w:val="00BC6D2C"/>
    <w:rsid w:val="00BC71DD"/>
    <w:rsid w:val="00BC726A"/>
    <w:rsid w:val="00BD1467"/>
    <w:rsid w:val="00BD6184"/>
    <w:rsid w:val="00BD7CF4"/>
    <w:rsid w:val="00BE1C1B"/>
    <w:rsid w:val="00BE47AB"/>
    <w:rsid w:val="00BE4851"/>
    <w:rsid w:val="00BE545C"/>
    <w:rsid w:val="00BE6437"/>
    <w:rsid w:val="00BF0E6E"/>
    <w:rsid w:val="00BF3B89"/>
    <w:rsid w:val="00BF55B8"/>
    <w:rsid w:val="00C02C70"/>
    <w:rsid w:val="00C049FC"/>
    <w:rsid w:val="00C04B15"/>
    <w:rsid w:val="00C05B7D"/>
    <w:rsid w:val="00C101FF"/>
    <w:rsid w:val="00C10E76"/>
    <w:rsid w:val="00C14DB3"/>
    <w:rsid w:val="00C17897"/>
    <w:rsid w:val="00C202F7"/>
    <w:rsid w:val="00C217E5"/>
    <w:rsid w:val="00C235C0"/>
    <w:rsid w:val="00C2645E"/>
    <w:rsid w:val="00C27687"/>
    <w:rsid w:val="00C34C79"/>
    <w:rsid w:val="00C36B70"/>
    <w:rsid w:val="00C3773E"/>
    <w:rsid w:val="00C37892"/>
    <w:rsid w:val="00C45C6A"/>
    <w:rsid w:val="00C45E9C"/>
    <w:rsid w:val="00C4626C"/>
    <w:rsid w:val="00C4734E"/>
    <w:rsid w:val="00C53464"/>
    <w:rsid w:val="00C544E7"/>
    <w:rsid w:val="00C60062"/>
    <w:rsid w:val="00C609C5"/>
    <w:rsid w:val="00C62314"/>
    <w:rsid w:val="00C65172"/>
    <w:rsid w:val="00C6535B"/>
    <w:rsid w:val="00C65E96"/>
    <w:rsid w:val="00C749AD"/>
    <w:rsid w:val="00C7639F"/>
    <w:rsid w:val="00C81858"/>
    <w:rsid w:val="00C84428"/>
    <w:rsid w:val="00C95034"/>
    <w:rsid w:val="00C95393"/>
    <w:rsid w:val="00C974D1"/>
    <w:rsid w:val="00C9768E"/>
    <w:rsid w:val="00CA2595"/>
    <w:rsid w:val="00CA2AA4"/>
    <w:rsid w:val="00CA5ED8"/>
    <w:rsid w:val="00CA62A7"/>
    <w:rsid w:val="00CB0E25"/>
    <w:rsid w:val="00CB1FC8"/>
    <w:rsid w:val="00CB548E"/>
    <w:rsid w:val="00CB5F17"/>
    <w:rsid w:val="00CB6F0C"/>
    <w:rsid w:val="00CC23BE"/>
    <w:rsid w:val="00CC3B61"/>
    <w:rsid w:val="00CC4238"/>
    <w:rsid w:val="00CC46CD"/>
    <w:rsid w:val="00CC5E69"/>
    <w:rsid w:val="00CD010C"/>
    <w:rsid w:val="00CD4857"/>
    <w:rsid w:val="00CD5C95"/>
    <w:rsid w:val="00CE02A8"/>
    <w:rsid w:val="00CE227E"/>
    <w:rsid w:val="00CE2BE1"/>
    <w:rsid w:val="00CE3AB4"/>
    <w:rsid w:val="00CE68BE"/>
    <w:rsid w:val="00CE6A9B"/>
    <w:rsid w:val="00CF001D"/>
    <w:rsid w:val="00CF0120"/>
    <w:rsid w:val="00CF36EC"/>
    <w:rsid w:val="00CF51F6"/>
    <w:rsid w:val="00CF6807"/>
    <w:rsid w:val="00D00492"/>
    <w:rsid w:val="00D010AF"/>
    <w:rsid w:val="00D01FE1"/>
    <w:rsid w:val="00D03346"/>
    <w:rsid w:val="00D06D5F"/>
    <w:rsid w:val="00D06E58"/>
    <w:rsid w:val="00D10933"/>
    <w:rsid w:val="00D11827"/>
    <w:rsid w:val="00D1342F"/>
    <w:rsid w:val="00D1459D"/>
    <w:rsid w:val="00D152D1"/>
    <w:rsid w:val="00D15336"/>
    <w:rsid w:val="00D15882"/>
    <w:rsid w:val="00D16813"/>
    <w:rsid w:val="00D168DF"/>
    <w:rsid w:val="00D17252"/>
    <w:rsid w:val="00D1767C"/>
    <w:rsid w:val="00D17BAF"/>
    <w:rsid w:val="00D21B59"/>
    <w:rsid w:val="00D22E0F"/>
    <w:rsid w:val="00D23610"/>
    <w:rsid w:val="00D2464E"/>
    <w:rsid w:val="00D2531C"/>
    <w:rsid w:val="00D2543A"/>
    <w:rsid w:val="00D25B3A"/>
    <w:rsid w:val="00D3019D"/>
    <w:rsid w:val="00D33265"/>
    <w:rsid w:val="00D3335B"/>
    <w:rsid w:val="00D40207"/>
    <w:rsid w:val="00D429A4"/>
    <w:rsid w:val="00D45A87"/>
    <w:rsid w:val="00D50C72"/>
    <w:rsid w:val="00D51B63"/>
    <w:rsid w:val="00D5731D"/>
    <w:rsid w:val="00D64057"/>
    <w:rsid w:val="00D651F6"/>
    <w:rsid w:val="00D65842"/>
    <w:rsid w:val="00D74737"/>
    <w:rsid w:val="00D74F6C"/>
    <w:rsid w:val="00D763D5"/>
    <w:rsid w:val="00D812C2"/>
    <w:rsid w:val="00D82179"/>
    <w:rsid w:val="00D82F52"/>
    <w:rsid w:val="00D830B0"/>
    <w:rsid w:val="00D83B2E"/>
    <w:rsid w:val="00D83BF3"/>
    <w:rsid w:val="00D854C1"/>
    <w:rsid w:val="00D91FE9"/>
    <w:rsid w:val="00D9237F"/>
    <w:rsid w:val="00D92E6E"/>
    <w:rsid w:val="00D95329"/>
    <w:rsid w:val="00D95EBC"/>
    <w:rsid w:val="00D96945"/>
    <w:rsid w:val="00D96F6C"/>
    <w:rsid w:val="00D9754A"/>
    <w:rsid w:val="00DA00E8"/>
    <w:rsid w:val="00DA0994"/>
    <w:rsid w:val="00DA17A1"/>
    <w:rsid w:val="00DA2036"/>
    <w:rsid w:val="00DA39AF"/>
    <w:rsid w:val="00DA4F06"/>
    <w:rsid w:val="00DA7D73"/>
    <w:rsid w:val="00DB1E5E"/>
    <w:rsid w:val="00DC374D"/>
    <w:rsid w:val="00DC4213"/>
    <w:rsid w:val="00DC592B"/>
    <w:rsid w:val="00DC63C6"/>
    <w:rsid w:val="00DD14AB"/>
    <w:rsid w:val="00DD233C"/>
    <w:rsid w:val="00DD4CCB"/>
    <w:rsid w:val="00DD5CDC"/>
    <w:rsid w:val="00DD6BDC"/>
    <w:rsid w:val="00DD7325"/>
    <w:rsid w:val="00DE2625"/>
    <w:rsid w:val="00DE5D3B"/>
    <w:rsid w:val="00DE7084"/>
    <w:rsid w:val="00DF340F"/>
    <w:rsid w:val="00DF3E25"/>
    <w:rsid w:val="00DF60E2"/>
    <w:rsid w:val="00E01A01"/>
    <w:rsid w:val="00E03098"/>
    <w:rsid w:val="00E07EA8"/>
    <w:rsid w:val="00E10503"/>
    <w:rsid w:val="00E115D4"/>
    <w:rsid w:val="00E11803"/>
    <w:rsid w:val="00E1233A"/>
    <w:rsid w:val="00E137F5"/>
    <w:rsid w:val="00E14B5B"/>
    <w:rsid w:val="00E14D7E"/>
    <w:rsid w:val="00E14FFA"/>
    <w:rsid w:val="00E17561"/>
    <w:rsid w:val="00E21734"/>
    <w:rsid w:val="00E247F3"/>
    <w:rsid w:val="00E251C7"/>
    <w:rsid w:val="00E25FC0"/>
    <w:rsid w:val="00E278EA"/>
    <w:rsid w:val="00E31544"/>
    <w:rsid w:val="00E332FB"/>
    <w:rsid w:val="00E37DDA"/>
    <w:rsid w:val="00E411E3"/>
    <w:rsid w:val="00E43654"/>
    <w:rsid w:val="00E44364"/>
    <w:rsid w:val="00E44825"/>
    <w:rsid w:val="00E44E43"/>
    <w:rsid w:val="00E479D7"/>
    <w:rsid w:val="00E52A8A"/>
    <w:rsid w:val="00E52C1E"/>
    <w:rsid w:val="00E54A18"/>
    <w:rsid w:val="00E55541"/>
    <w:rsid w:val="00E620E5"/>
    <w:rsid w:val="00E6432B"/>
    <w:rsid w:val="00E65CA9"/>
    <w:rsid w:val="00E66FEF"/>
    <w:rsid w:val="00E70F07"/>
    <w:rsid w:val="00E70FB2"/>
    <w:rsid w:val="00E73EF8"/>
    <w:rsid w:val="00E80732"/>
    <w:rsid w:val="00E80E94"/>
    <w:rsid w:val="00E8115D"/>
    <w:rsid w:val="00E811B7"/>
    <w:rsid w:val="00E81294"/>
    <w:rsid w:val="00E83498"/>
    <w:rsid w:val="00E84050"/>
    <w:rsid w:val="00E841FB"/>
    <w:rsid w:val="00E84C65"/>
    <w:rsid w:val="00E86155"/>
    <w:rsid w:val="00E869E7"/>
    <w:rsid w:val="00E95157"/>
    <w:rsid w:val="00E952E2"/>
    <w:rsid w:val="00E95E97"/>
    <w:rsid w:val="00EA193D"/>
    <w:rsid w:val="00EA3583"/>
    <w:rsid w:val="00EA6033"/>
    <w:rsid w:val="00EB0233"/>
    <w:rsid w:val="00EB0838"/>
    <w:rsid w:val="00EB1A5E"/>
    <w:rsid w:val="00EB2C5F"/>
    <w:rsid w:val="00EB4307"/>
    <w:rsid w:val="00EB54D5"/>
    <w:rsid w:val="00EB571A"/>
    <w:rsid w:val="00EB5ABE"/>
    <w:rsid w:val="00EB64FB"/>
    <w:rsid w:val="00EB771C"/>
    <w:rsid w:val="00EC18D7"/>
    <w:rsid w:val="00EC1C12"/>
    <w:rsid w:val="00EC348B"/>
    <w:rsid w:val="00EC44A2"/>
    <w:rsid w:val="00EC56BD"/>
    <w:rsid w:val="00EC6F1D"/>
    <w:rsid w:val="00EC7762"/>
    <w:rsid w:val="00EC78C1"/>
    <w:rsid w:val="00ED0DFF"/>
    <w:rsid w:val="00ED41F7"/>
    <w:rsid w:val="00ED4376"/>
    <w:rsid w:val="00ED4D9B"/>
    <w:rsid w:val="00ED59DF"/>
    <w:rsid w:val="00ED769E"/>
    <w:rsid w:val="00ED780C"/>
    <w:rsid w:val="00ED7A06"/>
    <w:rsid w:val="00EE35BE"/>
    <w:rsid w:val="00EE49AA"/>
    <w:rsid w:val="00EE6801"/>
    <w:rsid w:val="00EE6A05"/>
    <w:rsid w:val="00EE6C65"/>
    <w:rsid w:val="00EE7149"/>
    <w:rsid w:val="00EE769F"/>
    <w:rsid w:val="00EE7963"/>
    <w:rsid w:val="00EF1CF6"/>
    <w:rsid w:val="00F026E6"/>
    <w:rsid w:val="00F04655"/>
    <w:rsid w:val="00F06019"/>
    <w:rsid w:val="00F062E9"/>
    <w:rsid w:val="00F06787"/>
    <w:rsid w:val="00F06D05"/>
    <w:rsid w:val="00F07B6A"/>
    <w:rsid w:val="00F106D5"/>
    <w:rsid w:val="00F115D3"/>
    <w:rsid w:val="00F1231C"/>
    <w:rsid w:val="00F12937"/>
    <w:rsid w:val="00F13B04"/>
    <w:rsid w:val="00F16705"/>
    <w:rsid w:val="00F16D84"/>
    <w:rsid w:val="00F1760C"/>
    <w:rsid w:val="00F2069A"/>
    <w:rsid w:val="00F213EA"/>
    <w:rsid w:val="00F21F20"/>
    <w:rsid w:val="00F22A02"/>
    <w:rsid w:val="00F2344A"/>
    <w:rsid w:val="00F27AA4"/>
    <w:rsid w:val="00F30978"/>
    <w:rsid w:val="00F313D4"/>
    <w:rsid w:val="00F31608"/>
    <w:rsid w:val="00F31C3D"/>
    <w:rsid w:val="00F31D0D"/>
    <w:rsid w:val="00F3336C"/>
    <w:rsid w:val="00F338EB"/>
    <w:rsid w:val="00F33937"/>
    <w:rsid w:val="00F35224"/>
    <w:rsid w:val="00F36984"/>
    <w:rsid w:val="00F44B1B"/>
    <w:rsid w:val="00F45A8C"/>
    <w:rsid w:val="00F46500"/>
    <w:rsid w:val="00F47FA4"/>
    <w:rsid w:val="00F5087B"/>
    <w:rsid w:val="00F50AB5"/>
    <w:rsid w:val="00F5187F"/>
    <w:rsid w:val="00F541B5"/>
    <w:rsid w:val="00F54530"/>
    <w:rsid w:val="00F54656"/>
    <w:rsid w:val="00F5723D"/>
    <w:rsid w:val="00F600B4"/>
    <w:rsid w:val="00F61A49"/>
    <w:rsid w:val="00F62A6D"/>
    <w:rsid w:val="00F65AAF"/>
    <w:rsid w:val="00F66D19"/>
    <w:rsid w:val="00F710F1"/>
    <w:rsid w:val="00F71367"/>
    <w:rsid w:val="00F733C1"/>
    <w:rsid w:val="00F73A4B"/>
    <w:rsid w:val="00F7422E"/>
    <w:rsid w:val="00F7489E"/>
    <w:rsid w:val="00F74CFB"/>
    <w:rsid w:val="00F74E0E"/>
    <w:rsid w:val="00F763D0"/>
    <w:rsid w:val="00F77C1B"/>
    <w:rsid w:val="00F807C6"/>
    <w:rsid w:val="00F83A78"/>
    <w:rsid w:val="00F855E8"/>
    <w:rsid w:val="00F85A8A"/>
    <w:rsid w:val="00F85EDA"/>
    <w:rsid w:val="00F90449"/>
    <w:rsid w:val="00F90AA7"/>
    <w:rsid w:val="00F94026"/>
    <w:rsid w:val="00F9441E"/>
    <w:rsid w:val="00F968AC"/>
    <w:rsid w:val="00F968E7"/>
    <w:rsid w:val="00FA0482"/>
    <w:rsid w:val="00FA18F6"/>
    <w:rsid w:val="00FA26B9"/>
    <w:rsid w:val="00FA296B"/>
    <w:rsid w:val="00FA4419"/>
    <w:rsid w:val="00FB43BE"/>
    <w:rsid w:val="00FC7608"/>
    <w:rsid w:val="00FC766E"/>
    <w:rsid w:val="00FD2D5A"/>
    <w:rsid w:val="00FD373F"/>
    <w:rsid w:val="00FD39C1"/>
    <w:rsid w:val="00FD490B"/>
    <w:rsid w:val="00FD7C5C"/>
    <w:rsid w:val="00FE18E9"/>
    <w:rsid w:val="00FE3671"/>
    <w:rsid w:val="00FE48C5"/>
    <w:rsid w:val="00FE5B4C"/>
    <w:rsid w:val="00FE66C3"/>
    <w:rsid w:val="00FE67E9"/>
    <w:rsid w:val="00FE6E73"/>
    <w:rsid w:val="00FF1A15"/>
    <w:rsid w:val="00FF2D1A"/>
    <w:rsid w:val="00FF3DEE"/>
    <w:rsid w:val="00FF4A90"/>
    <w:rsid w:val="00FF4EB2"/>
    <w:rsid w:val="00FF56D0"/>
    <w:rsid w:val="00FF6FE4"/>
    <w:rsid w:val="00FF72F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cf,#d2c9e8,#fcfcbc,#a49ccc"/>
    </o:shapedefaults>
    <o:shapelayout v:ext="edit">
      <o:idmap v:ext="edit" data="2"/>
    </o:shapelayout>
  </w:shapeDefaults>
  <w:decimalSymbol w:val=","/>
  <w:listSeparator w:val=";"/>
  <w14:docId w14:val="0AE876A0"/>
  <w15:docId w15:val="{40ED92AD-1D2E-4826-A8B9-D6DE15996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766663"/>
    <w:pPr>
      <w:spacing w:after="120"/>
      <w:jc w:val="both"/>
    </w:pPr>
    <w:rPr>
      <w:rFonts w:ascii="Arial" w:hAnsi="Arial"/>
      <w:noProof/>
      <w:color w:val="000000"/>
    </w:rPr>
  </w:style>
  <w:style w:type="paragraph" w:styleId="berschrift1">
    <w:name w:val="heading 1"/>
    <w:basedOn w:val="Standard"/>
    <w:next w:val="Standard"/>
    <w:link w:val="berschrift1Zchn"/>
    <w:qFormat/>
    <w:pPr>
      <w:keepNext/>
      <w:keepLines/>
      <w:pBdr>
        <w:top w:val="single" w:sz="6" w:space="2" w:color="000000"/>
        <w:left w:val="single" w:sz="6" w:space="2" w:color="000000"/>
        <w:bottom w:val="single" w:sz="6" w:space="2" w:color="000000"/>
        <w:right w:val="single" w:sz="6" w:space="2" w:color="000000"/>
      </w:pBdr>
      <w:suppressAutoHyphens/>
      <w:spacing w:before="240" w:after="240"/>
      <w:outlineLvl w:val="0"/>
    </w:pPr>
    <w:rPr>
      <w:b/>
      <w:noProof w:val="0"/>
      <w:sz w:val="48"/>
    </w:rPr>
  </w:style>
  <w:style w:type="paragraph" w:styleId="berschrift2">
    <w:name w:val="heading 2"/>
    <w:aliases w:val="H2"/>
    <w:basedOn w:val="Standard"/>
    <w:next w:val="Standard"/>
    <w:link w:val="berschrift2Zchn"/>
    <w:qFormat/>
    <w:pPr>
      <w:keepNext/>
      <w:keepLines/>
      <w:shd w:val="pct20" w:color="auto" w:fill="auto"/>
      <w:suppressAutoHyphens/>
      <w:spacing w:before="120"/>
      <w:jc w:val="left"/>
      <w:outlineLvl w:val="1"/>
    </w:pPr>
    <w:rPr>
      <w:noProof w:val="0"/>
      <w:color w:val="auto"/>
      <w:sz w:val="36"/>
    </w:rPr>
  </w:style>
  <w:style w:type="paragraph" w:styleId="berschrift3">
    <w:name w:val="heading 3"/>
    <w:basedOn w:val="berschrift2"/>
    <w:next w:val="Standard"/>
    <w:link w:val="berschrift3Zchn"/>
    <w:qFormat/>
    <w:rsid w:val="006B5F32"/>
    <w:pPr>
      <w:shd w:val="clear" w:color="auto" w:fill="auto"/>
      <w:spacing w:before="240"/>
      <w:outlineLvl w:val="2"/>
    </w:pPr>
    <w:rPr>
      <w:sz w:val="28"/>
    </w:rPr>
  </w:style>
  <w:style w:type="paragraph" w:styleId="berschrift4">
    <w:name w:val="heading 4"/>
    <w:basedOn w:val="berschrift3"/>
    <w:next w:val="Standard"/>
    <w:link w:val="berschrift4Zchn"/>
    <w:qFormat/>
    <w:rsid w:val="006936A9"/>
    <w:pPr>
      <w:spacing w:before="120"/>
      <w:outlineLvl w:val="3"/>
    </w:pPr>
    <w:rPr>
      <w:b/>
      <w:sz w:val="22"/>
    </w:rPr>
  </w:style>
  <w:style w:type="paragraph" w:styleId="berschrift5">
    <w:name w:val="heading 5"/>
    <w:basedOn w:val="berschrift4"/>
    <w:next w:val="Standard"/>
    <w:link w:val="berschrift5Zchn"/>
    <w:qFormat/>
    <w:pPr>
      <w:outlineLvl w:val="4"/>
    </w:pPr>
  </w:style>
  <w:style w:type="paragraph" w:styleId="berschrift6">
    <w:name w:val="heading 6"/>
    <w:basedOn w:val="berschrift5"/>
    <w:next w:val="Standard"/>
    <w:link w:val="berschrift6Zchn"/>
    <w:qFormat/>
    <w:pPr>
      <w:outlineLvl w:val="5"/>
    </w:pPr>
  </w:style>
  <w:style w:type="paragraph" w:styleId="berschrift7">
    <w:name w:val="heading 7"/>
    <w:basedOn w:val="Standard"/>
    <w:next w:val="Standard"/>
    <w:link w:val="berschrift7Zchn"/>
    <w:uiPriority w:val="9"/>
    <w:semiHidden/>
    <w:unhideWhenUsed/>
    <w:qFormat/>
    <w:rsid w:val="005E76B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E76B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E76B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rsid w:val="007E4FDB"/>
    <w:rPr>
      <w:rFonts w:ascii="Arial" w:hAnsi="Arial"/>
      <w:sz w:val="28"/>
    </w:rPr>
  </w:style>
  <w:style w:type="paragraph" w:customStyle="1" w:styleId="Aufzhlung">
    <w:name w:val="Aufzählung"/>
    <w:basedOn w:val="Standard"/>
    <w:pPr>
      <w:tabs>
        <w:tab w:val="left" w:pos="280"/>
      </w:tabs>
      <w:ind w:left="280" w:hanging="280"/>
    </w:pPr>
  </w:style>
  <w:style w:type="paragraph" w:customStyle="1" w:styleId="Abbildung">
    <w:name w:val="Abbildung"/>
    <w:basedOn w:val="Standard"/>
    <w:next w:val="Standard"/>
    <w:qFormat/>
    <w:pPr>
      <w:keepLines/>
      <w:pBdr>
        <w:top w:val="double" w:sz="6" w:space="2" w:color="auto"/>
        <w:left w:val="double" w:sz="6" w:space="2" w:color="auto"/>
        <w:bottom w:val="double" w:sz="6" w:space="2" w:color="auto"/>
        <w:right w:val="double" w:sz="6" w:space="2" w:color="auto"/>
      </w:pBdr>
      <w:spacing w:before="120" w:line="210" w:lineRule="atLeast"/>
    </w:pPr>
    <w:rPr>
      <w:i/>
      <w:noProof w:val="0"/>
    </w:rPr>
  </w:style>
  <w:style w:type="paragraph" w:customStyle="1" w:styleId="Tabelle">
    <w:name w:val="Tabelle"/>
    <w:basedOn w:val="Standard"/>
    <w:next w:val="Standard"/>
    <w:qFormat/>
    <w:rsid w:val="008628ED"/>
    <w:pPr>
      <w:keepLines/>
      <w:pBdr>
        <w:top w:val="single" w:sz="6" w:space="2" w:color="auto" w:shadow="1"/>
        <w:left w:val="single" w:sz="6" w:space="2" w:color="auto" w:shadow="1"/>
        <w:bottom w:val="single" w:sz="6" w:space="2" w:color="auto" w:shadow="1"/>
        <w:right w:val="single" w:sz="6" w:space="2" w:color="auto" w:shadow="1"/>
      </w:pBdr>
      <w:spacing w:before="120" w:line="210" w:lineRule="atLeast"/>
    </w:pPr>
    <w:rPr>
      <w:b/>
      <w:i/>
      <w:noProof w:val="0"/>
    </w:rPr>
  </w:style>
  <w:style w:type="paragraph" w:customStyle="1" w:styleId="LiKopf">
    <w:name w:val="Li_Kopf"/>
    <w:qFormat/>
    <w:pPr>
      <w:keepNext/>
      <w:keepLines/>
      <w:ind w:left="567" w:hanging="567"/>
      <w:jc w:val="both"/>
    </w:pPr>
    <w:rPr>
      <w:rFonts w:ascii="Arial" w:hAnsi="Arial"/>
      <w:b/>
    </w:rPr>
  </w:style>
  <w:style w:type="paragraph" w:customStyle="1" w:styleId="LiKoerper">
    <w:name w:val="Li_Koerper"/>
    <w:basedOn w:val="LiKopf"/>
    <w:qFormat/>
    <w:pPr>
      <w:keepNext w:val="0"/>
      <w:keepLines w:val="0"/>
      <w:spacing w:after="120"/>
      <w:ind w:firstLine="0"/>
    </w:pPr>
    <w:rPr>
      <w:b w:val="0"/>
    </w:rPr>
  </w:style>
  <w:style w:type="paragraph" w:styleId="Kopfzeile">
    <w:name w:val="header"/>
    <w:basedOn w:val="Standard"/>
    <w:link w:val="KopfzeileZchn"/>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character" w:styleId="Seitenzahl">
    <w:name w:val="page number"/>
    <w:basedOn w:val="Absatz-Standardschriftart"/>
  </w:style>
  <w:style w:type="character" w:styleId="Hyperlink">
    <w:name w:val="Hyperlink"/>
    <w:basedOn w:val="Absatz-Standardschriftart"/>
    <w:uiPriority w:val="99"/>
    <w:rPr>
      <w:color w:val="0000FF"/>
      <w:u w:val="single"/>
    </w:rPr>
  </w:style>
  <w:style w:type="character" w:customStyle="1" w:styleId="Max">
    <w:name w:val="Max."/>
    <w:rPr>
      <w:b/>
    </w:rPr>
  </w:style>
  <w:style w:type="paragraph" w:styleId="Textkrper">
    <w:name w:val="Body Text"/>
    <w:basedOn w:val="Standard"/>
    <w:link w:val="TextkrperZchn"/>
    <w:pPr>
      <w:spacing w:after="0"/>
      <w:jc w:val="center"/>
    </w:pPr>
    <w:rPr>
      <w:sz w:val="14"/>
    </w:rPr>
  </w:style>
  <w:style w:type="paragraph" w:styleId="Textkrper2">
    <w:name w:val="Body Text 2"/>
    <w:basedOn w:val="Standard"/>
    <w:link w:val="Textkrper2Zchn"/>
    <w:rPr>
      <w:noProof w:val="0"/>
      <w:color w:val="999999"/>
    </w:rPr>
  </w:style>
  <w:style w:type="character" w:styleId="Kommentarzeichen">
    <w:name w:val="annotation reference"/>
    <w:basedOn w:val="Absatz-Standardschriftart"/>
    <w:semiHidden/>
    <w:rPr>
      <w:sz w:val="16"/>
      <w:szCs w:val="16"/>
    </w:rPr>
  </w:style>
  <w:style w:type="paragraph" w:styleId="Kommentartext">
    <w:name w:val="annotation text"/>
    <w:basedOn w:val="Standard"/>
    <w:link w:val="KommentartextZchn"/>
    <w:semiHidden/>
  </w:style>
  <w:style w:type="character" w:customStyle="1" w:styleId="KommentartextZchn">
    <w:name w:val="Kommentartext Zchn"/>
    <w:basedOn w:val="Absatz-Standardschriftart"/>
    <w:link w:val="Kommentartext"/>
    <w:semiHidden/>
    <w:rsid w:val="00783FB9"/>
    <w:rPr>
      <w:rFonts w:ascii="Arial" w:hAnsi="Arial"/>
      <w:noProof/>
      <w:color w:val="000000"/>
    </w:rPr>
  </w:style>
  <w:style w:type="character" w:styleId="BesuchterLink">
    <w:name w:val="FollowedHyperlink"/>
    <w:basedOn w:val="Absatz-Standardschriftart"/>
    <w:uiPriority w:val="99"/>
    <w:rPr>
      <w:color w:val="800080"/>
      <w:u w:val="single"/>
    </w:rPr>
  </w:style>
  <w:style w:type="paragraph" w:styleId="Sprechblasentext">
    <w:name w:val="Balloon Text"/>
    <w:basedOn w:val="Standard"/>
    <w:link w:val="SprechblasentextZchn"/>
    <w:semiHidden/>
    <w:rsid w:val="001471B9"/>
    <w:rPr>
      <w:rFonts w:ascii="Tahoma" w:hAnsi="Tahoma" w:cs="Tahoma"/>
      <w:sz w:val="16"/>
      <w:szCs w:val="16"/>
    </w:rPr>
  </w:style>
  <w:style w:type="paragraph" w:styleId="Listenabsatz">
    <w:name w:val="List Paragraph"/>
    <w:basedOn w:val="Standard"/>
    <w:uiPriority w:val="34"/>
    <w:qFormat/>
    <w:rsid w:val="004F6C7D"/>
    <w:pPr>
      <w:ind w:left="720"/>
      <w:contextualSpacing/>
    </w:pPr>
  </w:style>
  <w:style w:type="paragraph" w:styleId="StandardWeb">
    <w:name w:val="Normal (Web)"/>
    <w:basedOn w:val="Standard"/>
    <w:link w:val="StandardWebZchn"/>
    <w:uiPriority w:val="99"/>
    <w:rsid w:val="008A1DD7"/>
    <w:pPr>
      <w:spacing w:before="100" w:beforeAutospacing="1" w:after="100" w:afterAutospacing="1"/>
      <w:jc w:val="left"/>
    </w:pPr>
    <w:rPr>
      <w:rFonts w:ascii="Times New Roman" w:hAnsi="Times New Roman"/>
      <w:noProof w:val="0"/>
      <w:color w:val="auto"/>
      <w:sz w:val="24"/>
      <w:szCs w:val="24"/>
    </w:rPr>
  </w:style>
  <w:style w:type="character" w:customStyle="1" w:styleId="StandardWebZchn">
    <w:name w:val="Standard (Web) Zchn"/>
    <w:link w:val="StandardWeb"/>
    <w:uiPriority w:val="99"/>
    <w:rsid w:val="008A1DD7"/>
    <w:rPr>
      <w:sz w:val="24"/>
      <w:szCs w:val="24"/>
    </w:rPr>
  </w:style>
  <w:style w:type="character" w:styleId="Fett">
    <w:name w:val="Strong"/>
    <w:uiPriority w:val="22"/>
    <w:qFormat/>
    <w:rsid w:val="008A1DD7"/>
    <w:rPr>
      <w:b/>
      <w:bCs/>
    </w:rPr>
  </w:style>
  <w:style w:type="paragraph" w:styleId="Kommentarthema">
    <w:name w:val="annotation subject"/>
    <w:basedOn w:val="Kommentartext"/>
    <w:next w:val="Kommentartext"/>
    <w:link w:val="KommentarthemaZchn"/>
    <w:rsid w:val="00783FB9"/>
    <w:rPr>
      <w:b/>
      <w:bCs/>
    </w:rPr>
  </w:style>
  <w:style w:type="character" w:customStyle="1" w:styleId="KommentarthemaZchn">
    <w:name w:val="Kommentarthema Zchn"/>
    <w:basedOn w:val="KommentartextZchn"/>
    <w:link w:val="Kommentarthema"/>
    <w:rsid w:val="00783FB9"/>
    <w:rPr>
      <w:rFonts w:ascii="Arial" w:hAnsi="Arial"/>
      <w:b/>
      <w:bCs/>
      <w:noProof/>
      <w:color w:val="000000"/>
    </w:rPr>
  </w:style>
  <w:style w:type="character" w:customStyle="1" w:styleId="klein">
    <w:name w:val="klein"/>
    <w:rsid w:val="00C10E76"/>
  </w:style>
  <w:style w:type="paragraph" w:customStyle="1" w:styleId="DokFlietext">
    <w:name w:val="Dok_Fließtext"/>
    <w:link w:val="DokFlietextChar"/>
    <w:rsid w:val="002C6AAE"/>
    <w:pPr>
      <w:spacing w:after="320" w:line="320" w:lineRule="exact"/>
      <w:jc w:val="both"/>
    </w:pPr>
    <w:rPr>
      <w:rFonts w:ascii="BMFChange" w:hAnsi="BMFChange"/>
      <w:sz w:val="22"/>
      <w:szCs w:val="22"/>
    </w:rPr>
  </w:style>
  <w:style w:type="character" w:customStyle="1" w:styleId="DokFlietextChar">
    <w:name w:val="Dok_Fließtext Char"/>
    <w:link w:val="DokFlietext"/>
    <w:locked/>
    <w:rsid w:val="002C6AAE"/>
    <w:rPr>
      <w:rFonts w:ascii="BMFChange" w:hAnsi="BMFChange"/>
      <w:sz w:val="22"/>
      <w:szCs w:val="22"/>
    </w:rPr>
  </w:style>
  <w:style w:type="paragraph" w:customStyle="1" w:styleId="Titel1">
    <w:name w:val="Titel1"/>
    <w:basedOn w:val="Standard"/>
    <w:rsid w:val="001275F1"/>
    <w:pPr>
      <w:spacing w:before="100" w:beforeAutospacing="1" w:after="100" w:afterAutospacing="1"/>
      <w:jc w:val="left"/>
    </w:pPr>
    <w:rPr>
      <w:rFonts w:ascii="Times New Roman" w:hAnsi="Times New Roman"/>
      <w:noProof w:val="0"/>
      <w:color w:val="auto"/>
      <w:sz w:val="24"/>
      <w:szCs w:val="24"/>
    </w:rPr>
  </w:style>
  <w:style w:type="paragraph" w:styleId="berarbeitung">
    <w:name w:val="Revision"/>
    <w:hidden/>
    <w:uiPriority w:val="99"/>
    <w:semiHidden/>
    <w:rsid w:val="00EC1C12"/>
    <w:rPr>
      <w:rFonts w:ascii="Arial" w:hAnsi="Arial"/>
      <w:noProof/>
      <w:color w:val="000000"/>
    </w:rPr>
  </w:style>
  <w:style w:type="character" w:customStyle="1" w:styleId="klein1">
    <w:name w:val="klein1"/>
    <w:basedOn w:val="Absatz-Standardschriftart"/>
    <w:rsid w:val="00A11630"/>
    <w:rPr>
      <w:sz w:val="22"/>
      <w:szCs w:val="22"/>
    </w:rPr>
  </w:style>
  <w:style w:type="character" w:customStyle="1" w:styleId="FuzeileZchn">
    <w:name w:val="Fußzeile Zchn"/>
    <w:basedOn w:val="Absatz-Standardschriftart"/>
    <w:link w:val="Fuzeile"/>
    <w:uiPriority w:val="99"/>
    <w:rsid w:val="00D2543A"/>
    <w:rPr>
      <w:rFonts w:ascii="Arial" w:hAnsi="Arial"/>
      <w:noProof/>
      <w:color w:val="000000"/>
    </w:rPr>
  </w:style>
  <w:style w:type="table" w:customStyle="1" w:styleId="Tabellengitternetz1">
    <w:name w:val="Tabellengitternetz1"/>
    <w:uiPriority w:val="99"/>
    <w:rsid w:val="00AA6F7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SUTabelle">
    <w:name w:val="ISU_Tabelle"/>
    <w:basedOn w:val="Standard"/>
    <w:qFormat/>
    <w:rsid w:val="00AA6F71"/>
    <w:pPr>
      <w:suppressAutoHyphens/>
      <w:spacing w:after="0"/>
    </w:pPr>
    <w:rPr>
      <w:rFonts w:ascii="Myriad Pro" w:hAnsi="Myriad Pro"/>
      <w:noProof w:val="0"/>
      <w:color w:val="auto"/>
      <w:sz w:val="19"/>
    </w:rPr>
  </w:style>
  <w:style w:type="table" w:styleId="Tabellenraster">
    <w:name w:val="Table Grid"/>
    <w:basedOn w:val="NormaleTabelle"/>
    <w:uiPriority w:val="39"/>
    <w:rsid w:val="006B4D0E"/>
    <w:rPr>
      <w:rFonts w:ascii="Myriad Pro" w:hAnsi="Myriad Pro"/>
      <w:sz w:val="19"/>
    </w:rPr>
    <w:tblPr/>
  </w:style>
  <w:style w:type="character" w:customStyle="1" w:styleId="NichtaufgelsteErwhnung1">
    <w:name w:val="Nicht aufgelöste Erwähnung1"/>
    <w:basedOn w:val="Absatz-Standardschriftart"/>
    <w:uiPriority w:val="99"/>
    <w:semiHidden/>
    <w:unhideWhenUsed/>
    <w:rsid w:val="004439E7"/>
    <w:rPr>
      <w:color w:val="605E5C"/>
      <w:shd w:val="clear" w:color="auto" w:fill="E1DFDD"/>
    </w:rPr>
  </w:style>
  <w:style w:type="character" w:customStyle="1" w:styleId="berschrift7Zchn">
    <w:name w:val="Überschrift 7 Zchn"/>
    <w:basedOn w:val="Absatz-Standardschriftart"/>
    <w:link w:val="berschrift7"/>
    <w:uiPriority w:val="9"/>
    <w:semiHidden/>
    <w:rsid w:val="005E76B4"/>
    <w:rPr>
      <w:rFonts w:ascii="Arial" w:eastAsiaTheme="majorEastAsia" w:hAnsi="Arial" w:cstheme="majorBidi"/>
      <w:noProof/>
      <w:color w:val="595959" w:themeColor="text1" w:themeTint="A6"/>
    </w:rPr>
  </w:style>
  <w:style w:type="character" w:customStyle="1" w:styleId="berschrift8Zchn">
    <w:name w:val="Überschrift 8 Zchn"/>
    <w:basedOn w:val="Absatz-Standardschriftart"/>
    <w:link w:val="berschrift8"/>
    <w:uiPriority w:val="9"/>
    <w:semiHidden/>
    <w:rsid w:val="005E76B4"/>
    <w:rPr>
      <w:rFonts w:ascii="Arial" w:eastAsiaTheme="majorEastAsia" w:hAnsi="Arial" w:cstheme="majorBidi"/>
      <w:i/>
      <w:iCs/>
      <w:noProof/>
      <w:color w:val="272727" w:themeColor="text1" w:themeTint="D8"/>
    </w:rPr>
  </w:style>
  <w:style w:type="character" w:customStyle="1" w:styleId="berschrift9Zchn">
    <w:name w:val="Überschrift 9 Zchn"/>
    <w:basedOn w:val="Absatz-Standardschriftart"/>
    <w:link w:val="berschrift9"/>
    <w:uiPriority w:val="9"/>
    <w:semiHidden/>
    <w:rsid w:val="005E76B4"/>
    <w:rPr>
      <w:rFonts w:ascii="Arial" w:eastAsiaTheme="majorEastAsia" w:hAnsi="Arial" w:cstheme="majorBidi"/>
      <w:noProof/>
      <w:color w:val="272727" w:themeColor="text1" w:themeTint="D8"/>
    </w:rPr>
  </w:style>
  <w:style w:type="character" w:customStyle="1" w:styleId="berschrift1Zchn">
    <w:name w:val="Überschrift 1 Zchn"/>
    <w:basedOn w:val="Absatz-Standardschriftart"/>
    <w:link w:val="berschrift1"/>
    <w:rsid w:val="005E76B4"/>
    <w:rPr>
      <w:rFonts w:ascii="Arial" w:hAnsi="Arial"/>
      <w:b/>
      <w:color w:val="000000"/>
      <w:sz w:val="48"/>
    </w:rPr>
  </w:style>
  <w:style w:type="character" w:customStyle="1" w:styleId="berschrift2Zchn">
    <w:name w:val="Überschrift 2 Zchn"/>
    <w:aliases w:val="H2 Zchn"/>
    <w:basedOn w:val="Absatz-Standardschriftart"/>
    <w:link w:val="berschrift2"/>
    <w:rsid w:val="005E76B4"/>
    <w:rPr>
      <w:rFonts w:ascii="Arial" w:hAnsi="Arial"/>
      <w:sz w:val="36"/>
      <w:shd w:val="pct20" w:color="auto" w:fill="auto"/>
    </w:rPr>
  </w:style>
  <w:style w:type="character" w:customStyle="1" w:styleId="berschrift4Zchn">
    <w:name w:val="Überschrift 4 Zchn"/>
    <w:basedOn w:val="Absatz-Standardschriftart"/>
    <w:link w:val="berschrift4"/>
    <w:rsid w:val="005E76B4"/>
    <w:rPr>
      <w:rFonts w:ascii="Arial" w:hAnsi="Arial"/>
      <w:b/>
      <w:sz w:val="22"/>
    </w:rPr>
  </w:style>
  <w:style w:type="character" w:customStyle="1" w:styleId="berschrift5Zchn">
    <w:name w:val="Überschrift 5 Zchn"/>
    <w:basedOn w:val="Absatz-Standardschriftart"/>
    <w:link w:val="berschrift5"/>
    <w:rsid w:val="005E76B4"/>
    <w:rPr>
      <w:rFonts w:ascii="Arial" w:hAnsi="Arial"/>
      <w:b/>
      <w:sz w:val="22"/>
    </w:rPr>
  </w:style>
  <w:style w:type="character" w:customStyle="1" w:styleId="berschrift6Zchn">
    <w:name w:val="Überschrift 6 Zchn"/>
    <w:basedOn w:val="Absatz-Standardschriftart"/>
    <w:link w:val="berschrift6"/>
    <w:rsid w:val="005E76B4"/>
    <w:rPr>
      <w:rFonts w:ascii="Arial" w:hAnsi="Arial"/>
      <w:b/>
      <w:sz w:val="22"/>
    </w:rPr>
  </w:style>
  <w:style w:type="paragraph" w:styleId="Titel">
    <w:name w:val="Title"/>
    <w:basedOn w:val="Standard"/>
    <w:next w:val="Standard"/>
    <w:link w:val="TitelZchn"/>
    <w:uiPriority w:val="10"/>
    <w:qFormat/>
    <w:rsid w:val="005E76B4"/>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E76B4"/>
    <w:rPr>
      <w:rFonts w:asciiTheme="majorHAnsi" w:eastAsiaTheme="majorEastAsia" w:hAnsiTheme="majorHAnsi" w:cstheme="majorBidi"/>
      <w:noProof/>
      <w:color w:val="000000"/>
      <w:spacing w:val="-10"/>
      <w:kern w:val="28"/>
      <w:sz w:val="56"/>
      <w:szCs w:val="56"/>
    </w:rPr>
  </w:style>
  <w:style w:type="paragraph" w:styleId="Untertitel">
    <w:name w:val="Subtitle"/>
    <w:basedOn w:val="Standard"/>
    <w:next w:val="Standard"/>
    <w:link w:val="UntertitelZchn"/>
    <w:uiPriority w:val="11"/>
    <w:qFormat/>
    <w:rsid w:val="005E76B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E76B4"/>
    <w:rPr>
      <w:rFonts w:ascii="Arial" w:eastAsiaTheme="majorEastAsia" w:hAnsi="Arial" w:cstheme="majorBidi"/>
      <w:noProof/>
      <w:color w:val="595959" w:themeColor="text1" w:themeTint="A6"/>
      <w:spacing w:val="15"/>
      <w:sz w:val="28"/>
      <w:szCs w:val="28"/>
    </w:rPr>
  </w:style>
  <w:style w:type="paragraph" w:styleId="Zitat">
    <w:name w:val="Quote"/>
    <w:basedOn w:val="Standard"/>
    <w:next w:val="Standard"/>
    <w:link w:val="ZitatZchn"/>
    <w:uiPriority w:val="29"/>
    <w:qFormat/>
    <w:rsid w:val="005E76B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E76B4"/>
    <w:rPr>
      <w:rFonts w:ascii="Arial" w:hAnsi="Arial"/>
      <w:i/>
      <w:iCs/>
      <w:noProof/>
      <w:color w:val="404040" w:themeColor="text1" w:themeTint="BF"/>
    </w:rPr>
  </w:style>
  <w:style w:type="character" w:styleId="IntensiveHervorhebung">
    <w:name w:val="Intense Emphasis"/>
    <w:basedOn w:val="Absatz-Standardschriftart"/>
    <w:uiPriority w:val="21"/>
    <w:qFormat/>
    <w:rsid w:val="005E76B4"/>
    <w:rPr>
      <w:i/>
      <w:iCs/>
      <w:color w:val="365F91" w:themeColor="accent1" w:themeShade="BF"/>
    </w:rPr>
  </w:style>
  <w:style w:type="paragraph" w:styleId="IntensivesZitat">
    <w:name w:val="Intense Quote"/>
    <w:basedOn w:val="Standard"/>
    <w:next w:val="Standard"/>
    <w:link w:val="IntensivesZitatZchn"/>
    <w:uiPriority w:val="30"/>
    <w:qFormat/>
    <w:rsid w:val="005E76B4"/>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sid w:val="005E76B4"/>
    <w:rPr>
      <w:rFonts w:ascii="Arial" w:hAnsi="Arial"/>
      <w:i/>
      <w:iCs/>
      <w:noProof/>
      <w:color w:val="365F91" w:themeColor="accent1" w:themeShade="BF"/>
    </w:rPr>
  </w:style>
  <w:style w:type="character" w:styleId="IntensiverVerweis">
    <w:name w:val="Intense Reference"/>
    <w:basedOn w:val="Absatz-Standardschriftart"/>
    <w:uiPriority w:val="32"/>
    <w:qFormat/>
    <w:rsid w:val="005E76B4"/>
    <w:rPr>
      <w:b/>
      <w:bCs/>
      <w:smallCaps/>
      <w:color w:val="365F91" w:themeColor="accent1" w:themeShade="BF"/>
      <w:spacing w:val="5"/>
    </w:rPr>
  </w:style>
  <w:style w:type="character" w:customStyle="1" w:styleId="KopfzeileZchn">
    <w:name w:val="Kopfzeile Zchn"/>
    <w:basedOn w:val="Absatz-Standardschriftart"/>
    <w:link w:val="Kopfzeile"/>
    <w:rsid w:val="005E76B4"/>
    <w:rPr>
      <w:rFonts w:ascii="Arial" w:hAnsi="Arial"/>
      <w:noProof/>
      <w:color w:val="000000"/>
    </w:rPr>
  </w:style>
  <w:style w:type="character" w:customStyle="1" w:styleId="TextkrperZchn">
    <w:name w:val="Textkörper Zchn"/>
    <w:basedOn w:val="Absatz-Standardschriftart"/>
    <w:link w:val="Textkrper"/>
    <w:rsid w:val="005E76B4"/>
    <w:rPr>
      <w:rFonts w:ascii="Arial" w:hAnsi="Arial"/>
      <w:noProof/>
      <w:color w:val="000000"/>
      <w:sz w:val="14"/>
    </w:rPr>
  </w:style>
  <w:style w:type="character" w:customStyle="1" w:styleId="Textkrper2Zchn">
    <w:name w:val="Textkörper 2 Zchn"/>
    <w:basedOn w:val="Absatz-Standardschriftart"/>
    <w:link w:val="Textkrper2"/>
    <w:rsid w:val="005E76B4"/>
    <w:rPr>
      <w:rFonts w:ascii="Arial" w:hAnsi="Arial"/>
      <w:color w:val="999999"/>
    </w:rPr>
  </w:style>
  <w:style w:type="character" w:customStyle="1" w:styleId="SprechblasentextZchn">
    <w:name w:val="Sprechblasentext Zchn"/>
    <w:basedOn w:val="Absatz-Standardschriftart"/>
    <w:link w:val="Sprechblasentext"/>
    <w:semiHidden/>
    <w:rsid w:val="005E76B4"/>
    <w:rPr>
      <w:rFonts w:ascii="Tahoma" w:hAnsi="Tahoma" w:cs="Tahoma"/>
      <w:noProof/>
      <w:color w:val="000000"/>
      <w:sz w:val="16"/>
      <w:szCs w:val="16"/>
    </w:rPr>
  </w:style>
  <w:style w:type="character" w:customStyle="1" w:styleId="NichtaufgelsteErwhnung2">
    <w:name w:val="Nicht aufgelöste Erwähnung2"/>
    <w:basedOn w:val="Absatz-Standardschriftart"/>
    <w:uiPriority w:val="99"/>
    <w:semiHidden/>
    <w:unhideWhenUsed/>
    <w:rsid w:val="00381483"/>
    <w:rPr>
      <w:color w:val="605E5C"/>
      <w:shd w:val="clear" w:color="auto" w:fill="E1DFDD"/>
    </w:rPr>
  </w:style>
  <w:style w:type="paragraph" w:styleId="Inhaltsverzeichnisberschrift">
    <w:name w:val="TOC Heading"/>
    <w:basedOn w:val="berschrift1"/>
    <w:next w:val="Standard"/>
    <w:uiPriority w:val="39"/>
    <w:unhideWhenUsed/>
    <w:qFormat/>
    <w:rsid w:val="00F54656"/>
    <w:pPr>
      <w:pBdr>
        <w:top w:val="none" w:sz="0" w:space="0" w:color="auto"/>
        <w:left w:val="none" w:sz="0" w:space="0" w:color="auto"/>
        <w:bottom w:val="none" w:sz="0" w:space="0" w:color="auto"/>
        <w:right w:val="none" w:sz="0" w:space="0" w:color="auto"/>
      </w:pBdr>
      <w:suppressAutoHyphens w:val="0"/>
      <w:spacing w:after="0" w:line="259" w:lineRule="auto"/>
      <w:jc w:val="left"/>
      <w:outlineLvl w:val="9"/>
    </w:pPr>
    <w:rPr>
      <w:rFonts w:asciiTheme="majorHAnsi" w:eastAsiaTheme="majorEastAsia" w:hAnsiTheme="majorHAnsi" w:cstheme="majorBidi"/>
      <w:b w:val="0"/>
      <w:color w:val="365F91" w:themeColor="accent1" w:themeShade="BF"/>
      <w:sz w:val="32"/>
      <w:szCs w:val="32"/>
    </w:rPr>
  </w:style>
  <w:style w:type="paragraph" w:styleId="Verzeichnis1">
    <w:name w:val="toc 1"/>
    <w:basedOn w:val="Standard"/>
    <w:next w:val="Standard"/>
    <w:autoRedefine/>
    <w:uiPriority w:val="39"/>
    <w:unhideWhenUsed/>
    <w:rsid w:val="00F54656"/>
    <w:pPr>
      <w:spacing w:after="100"/>
    </w:pPr>
  </w:style>
  <w:style w:type="paragraph" w:styleId="Verzeichnis2">
    <w:name w:val="toc 2"/>
    <w:basedOn w:val="Standard"/>
    <w:next w:val="Standard"/>
    <w:autoRedefine/>
    <w:uiPriority w:val="39"/>
    <w:unhideWhenUsed/>
    <w:rsid w:val="00F54656"/>
    <w:pPr>
      <w:spacing w:after="100"/>
      <w:ind w:left="200"/>
    </w:pPr>
  </w:style>
  <w:style w:type="paragraph" w:styleId="Verzeichnis3">
    <w:name w:val="toc 3"/>
    <w:basedOn w:val="Standard"/>
    <w:next w:val="Standard"/>
    <w:autoRedefine/>
    <w:uiPriority w:val="39"/>
    <w:unhideWhenUsed/>
    <w:rsid w:val="00F54656"/>
    <w:pPr>
      <w:spacing w:after="100"/>
      <w:ind w:left="400"/>
    </w:pPr>
  </w:style>
  <w:style w:type="paragraph" w:styleId="Literaturverzeichnis">
    <w:name w:val="Bibliography"/>
    <w:basedOn w:val="Standard"/>
    <w:next w:val="Standard"/>
    <w:uiPriority w:val="37"/>
    <w:semiHidden/>
    <w:unhideWhenUsed/>
    <w:rsid w:val="004017E2"/>
  </w:style>
  <w:style w:type="character" w:customStyle="1" w:styleId="UnresolvedMention1">
    <w:name w:val="Unresolved Mention1"/>
    <w:basedOn w:val="Absatz-Standardschriftart"/>
    <w:uiPriority w:val="99"/>
    <w:semiHidden/>
    <w:unhideWhenUsed/>
    <w:rsid w:val="004017E2"/>
    <w:rPr>
      <w:color w:val="605E5C"/>
      <w:shd w:val="clear" w:color="auto" w:fill="E1DFDD"/>
    </w:rPr>
  </w:style>
  <w:style w:type="character" w:customStyle="1" w:styleId="UnresolvedMention">
    <w:name w:val="Unresolved Mention"/>
    <w:basedOn w:val="Absatz-Standardschriftart"/>
    <w:uiPriority w:val="99"/>
    <w:semiHidden/>
    <w:unhideWhenUsed/>
    <w:rsid w:val="002B1C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0200947">
      <w:bodyDiv w:val="1"/>
      <w:marLeft w:val="0"/>
      <w:marRight w:val="0"/>
      <w:marTop w:val="0"/>
      <w:marBottom w:val="0"/>
      <w:divBdr>
        <w:top w:val="none" w:sz="0" w:space="0" w:color="auto"/>
        <w:left w:val="none" w:sz="0" w:space="0" w:color="auto"/>
        <w:bottom w:val="none" w:sz="0" w:space="0" w:color="auto"/>
        <w:right w:val="none" w:sz="0" w:space="0" w:color="auto"/>
      </w:divBdr>
    </w:div>
    <w:div w:id="194075469">
      <w:bodyDiv w:val="1"/>
      <w:marLeft w:val="0"/>
      <w:marRight w:val="0"/>
      <w:marTop w:val="0"/>
      <w:marBottom w:val="0"/>
      <w:divBdr>
        <w:top w:val="none" w:sz="0" w:space="0" w:color="auto"/>
        <w:left w:val="none" w:sz="0" w:space="0" w:color="auto"/>
        <w:bottom w:val="none" w:sz="0" w:space="0" w:color="auto"/>
        <w:right w:val="none" w:sz="0" w:space="0" w:color="auto"/>
      </w:divBdr>
    </w:div>
    <w:div w:id="236718729">
      <w:bodyDiv w:val="1"/>
      <w:marLeft w:val="0"/>
      <w:marRight w:val="0"/>
      <w:marTop w:val="0"/>
      <w:marBottom w:val="0"/>
      <w:divBdr>
        <w:top w:val="none" w:sz="0" w:space="0" w:color="auto"/>
        <w:left w:val="none" w:sz="0" w:space="0" w:color="auto"/>
        <w:bottom w:val="none" w:sz="0" w:space="0" w:color="auto"/>
        <w:right w:val="none" w:sz="0" w:space="0" w:color="auto"/>
      </w:divBdr>
    </w:div>
    <w:div w:id="342587403">
      <w:bodyDiv w:val="1"/>
      <w:marLeft w:val="0"/>
      <w:marRight w:val="0"/>
      <w:marTop w:val="0"/>
      <w:marBottom w:val="0"/>
      <w:divBdr>
        <w:top w:val="none" w:sz="0" w:space="0" w:color="auto"/>
        <w:left w:val="none" w:sz="0" w:space="0" w:color="auto"/>
        <w:bottom w:val="none" w:sz="0" w:space="0" w:color="auto"/>
        <w:right w:val="none" w:sz="0" w:space="0" w:color="auto"/>
      </w:divBdr>
    </w:div>
    <w:div w:id="417333585">
      <w:bodyDiv w:val="1"/>
      <w:marLeft w:val="0"/>
      <w:marRight w:val="0"/>
      <w:marTop w:val="0"/>
      <w:marBottom w:val="0"/>
      <w:divBdr>
        <w:top w:val="none" w:sz="0" w:space="0" w:color="auto"/>
        <w:left w:val="none" w:sz="0" w:space="0" w:color="auto"/>
        <w:bottom w:val="none" w:sz="0" w:space="0" w:color="auto"/>
        <w:right w:val="none" w:sz="0" w:space="0" w:color="auto"/>
      </w:divBdr>
    </w:div>
    <w:div w:id="432213822">
      <w:bodyDiv w:val="1"/>
      <w:marLeft w:val="0"/>
      <w:marRight w:val="0"/>
      <w:marTop w:val="0"/>
      <w:marBottom w:val="0"/>
      <w:divBdr>
        <w:top w:val="none" w:sz="0" w:space="0" w:color="auto"/>
        <w:left w:val="none" w:sz="0" w:space="0" w:color="auto"/>
        <w:bottom w:val="none" w:sz="0" w:space="0" w:color="auto"/>
        <w:right w:val="none" w:sz="0" w:space="0" w:color="auto"/>
      </w:divBdr>
    </w:div>
    <w:div w:id="509639691">
      <w:bodyDiv w:val="1"/>
      <w:marLeft w:val="0"/>
      <w:marRight w:val="0"/>
      <w:marTop w:val="0"/>
      <w:marBottom w:val="0"/>
      <w:divBdr>
        <w:top w:val="none" w:sz="0" w:space="0" w:color="auto"/>
        <w:left w:val="none" w:sz="0" w:space="0" w:color="auto"/>
        <w:bottom w:val="none" w:sz="0" w:space="0" w:color="auto"/>
        <w:right w:val="none" w:sz="0" w:space="0" w:color="auto"/>
      </w:divBdr>
    </w:div>
    <w:div w:id="582952521">
      <w:bodyDiv w:val="1"/>
      <w:marLeft w:val="0"/>
      <w:marRight w:val="0"/>
      <w:marTop w:val="0"/>
      <w:marBottom w:val="0"/>
      <w:divBdr>
        <w:top w:val="none" w:sz="0" w:space="0" w:color="auto"/>
        <w:left w:val="none" w:sz="0" w:space="0" w:color="auto"/>
        <w:bottom w:val="none" w:sz="0" w:space="0" w:color="auto"/>
        <w:right w:val="none" w:sz="0" w:space="0" w:color="auto"/>
      </w:divBdr>
    </w:div>
    <w:div w:id="621182600">
      <w:bodyDiv w:val="1"/>
      <w:marLeft w:val="0"/>
      <w:marRight w:val="0"/>
      <w:marTop w:val="0"/>
      <w:marBottom w:val="0"/>
      <w:divBdr>
        <w:top w:val="none" w:sz="0" w:space="0" w:color="auto"/>
        <w:left w:val="none" w:sz="0" w:space="0" w:color="auto"/>
        <w:bottom w:val="none" w:sz="0" w:space="0" w:color="auto"/>
        <w:right w:val="none" w:sz="0" w:space="0" w:color="auto"/>
      </w:divBdr>
      <w:divsChild>
        <w:div w:id="1947883123">
          <w:marLeft w:val="0"/>
          <w:marRight w:val="0"/>
          <w:marTop w:val="0"/>
          <w:marBottom w:val="1200"/>
          <w:divBdr>
            <w:top w:val="none" w:sz="0" w:space="0" w:color="auto"/>
            <w:left w:val="none" w:sz="0" w:space="0" w:color="auto"/>
            <w:bottom w:val="none" w:sz="0" w:space="0" w:color="auto"/>
            <w:right w:val="none" w:sz="0" w:space="0" w:color="auto"/>
          </w:divBdr>
          <w:divsChild>
            <w:div w:id="113059139">
              <w:marLeft w:val="0"/>
              <w:marRight w:val="0"/>
              <w:marTop w:val="0"/>
              <w:marBottom w:val="0"/>
              <w:divBdr>
                <w:top w:val="single" w:sz="6" w:space="0" w:color="CCCCCC"/>
                <w:left w:val="none" w:sz="0" w:space="0" w:color="auto"/>
                <w:bottom w:val="single" w:sz="6" w:space="0" w:color="CCCCCC"/>
                <w:right w:val="none" w:sz="0" w:space="0" w:color="auto"/>
              </w:divBdr>
              <w:divsChild>
                <w:div w:id="1210066333">
                  <w:marLeft w:val="0"/>
                  <w:marRight w:val="0"/>
                  <w:marTop w:val="0"/>
                  <w:marBottom w:val="0"/>
                  <w:divBdr>
                    <w:top w:val="single" w:sz="12" w:space="8" w:color="FFFFFF"/>
                    <w:left w:val="none" w:sz="0" w:space="0" w:color="auto"/>
                    <w:bottom w:val="none" w:sz="0" w:space="0" w:color="auto"/>
                    <w:right w:val="none" w:sz="0" w:space="0" w:color="auto"/>
                  </w:divBdr>
                </w:div>
              </w:divsChild>
            </w:div>
          </w:divsChild>
        </w:div>
      </w:divsChild>
    </w:div>
    <w:div w:id="635918796">
      <w:bodyDiv w:val="1"/>
      <w:marLeft w:val="0"/>
      <w:marRight w:val="0"/>
      <w:marTop w:val="0"/>
      <w:marBottom w:val="0"/>
      <w:divBdr>
        <w:top w:val="none" w:sz="0" w:space="0" w:color="auto"/>
        <w:left w:val="none" w:sz="0" w:space="0" w:color="auto"/>
        <w:bottom w:val="none" w:sz="0" w:space="0" w:color="auto"/>
        <w:right w:val="none" w:sz="0" w:space="0" w:color="auto"/>
      </w:divBdr>
      <w:divsChild>
        <w:div w:id="1614164596">
          <w:marLeft w:val="0"/>
          <w:marRight w:val="0"/>
          <w:marTop w:val="0"/>
          <w:marBottom w:val="1200"/>
          <w:divBdr>
            <w:top w:val="none" w:sz="0" w:space="0" w:color="auto"/>
            <w:left w:val="none" w:sz="0" w:space="0" w:color="auto"/>
            <w:bottom w:val="none" w:sz="0" w:space="0" w:color="auto"/>
            <w:right w:val="none" w:sz="0" w:space="0" w:color="auto"/>
          </w:divBdr>
          <w:divsChild>
            <w:div w:id="1141077306">
              <w:marLeft w:val="0"/>
              <w:marRight w:val="150"/>
              <w:marTop w:val="0"/>
              <w:marBottom w:val="0"/>
              <w:divBdr>
                <w:top w:val="none" w:sz="0" w:space="0" w:color="auto"/>
                <w:left w:val="none" w:sz="0" w:space="0" w:color="auto"/>
                <w:bottom w:val="none" w:sz="0" w:space="0" w:color="auto"/>
                <w:right w:val="none" w:sz="0" w:space="0" w:color="auto"/>
              </w:divBdr>
              <w:divsChild>
                <w:div w:id="455756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1926435">
      <w:bodyDiv w:val="1"/>
      <w:marLeft w:val="0"/>
      <w:marRight w:val="0"/>
      <w:marTop w:val="0"/>
      <w:marBottom w:val="0"/>
      <w:divBdr>
        <w:top w:val="none" w:sz="0" w:space="0" w:color="auto"/>
        <w:left w:val="none" w:sz="0" w:space="0" w:color="auto"/>
        <w:bottom w:val="none" w:sz="0" w:space="0" w:color="auto"/>
        <w:right w:val="none" w:sz="0" w:space="0" w:color="auto"/>
      </w:divBdr>
      <w:divsChild>
        <w:div w:id="1215508234">
          <w:marLeft w:val="0"/>
          <w:marRight w:val="0"/>
          <w:marTop w:val="0"/>
          <w:marBottom w:val="1200"/>
          <w:divBdr>
            <w:top w:val="none" w:sz="0" w:space="0" w:color="auto"/>
            <w:left w:val="none" w:sz="0" w:space="0" w:color="auto"/>
            <w:bottom w:val="none" w:sz="0" w:space="0" w:color="auto"/>
            <w:right w:val="none" w:sz="0" w:space="0" w:color="auto"/>
          </w:divBdr>
          <w:divsChild>
            <w:div w:id="101279928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667951053">
      <w:bodyDiv w:val="1"/>
      <w:marLeft w:val="0"/>
      <w:marRight w:val="0"/>
      <w:marTop w:val="0"/>
      <w:marBottom w:val="0"/>
      <w:divBdr>
        <w:top w:val="none" w:sz="0" w:space="0" w:color="auto"/>
        <w:left w:val="none" w:sz="0" w:space="0" w:color="auto"/>
        <w:bottom w:val="none" w:sz="0" w:space="0" w:color="auto"/>
        <w:right w:val="none" w:sz="0" w:space="0" w:color="auto"/>
      </w:divBdr>
    </w:div>
    <w:div w:id="722943143">
      <w:bodyDiv w:val="1"/>
      <w:marLeft w:val="0"/>
      <w:marRight w:val="0"/>
      <w:marTop w:val="0"/>
      <w:marBottom w:val="0"/>
      <w:divBdr>
        <w:top w:val="none" w:sz="0" w:space="0" w:color="auto"/>
        <w:left w:val="none" w:sz="0" w:space="0" w:color="auto"/>
        <w:bottom w:val="none" w:sz="0" w:space="0" w:color="auto"/>
        <w:right w:val="none" w:sz="0" w:space="0" w:color="auto"/>
      </w:divBdr>
    </w:div>
    <w:div w:id="739407623">
      <w:bodyDiv w:val="1"/>
      <w:marLeft w:val="0"/>
      <w:marRight w:val="0"/>
      <w:marTop w:val="0"/>
      <w:marBottom w:val="0"/>
      <w:divBdr>
        <w:top w:val="none" w:sz="0" w:space="0" w:color="auto"/>
        <w:left w:val="none" w:sz="0" w:space="0" w:color="auto"/>
        <w:bottom w:val="none" w:sz="0" w:space="0" w:color="auto"/>
        <w:right w:val="none" w:sz="0" w:space="0" w:color="auto"/>
      </w:divBdr>
      <w:divsChild>
        <w:div w:id="2135559477">
          <w:marLeft w:val="0"/>
          <w:marRight w:val="0"/>
          <w:marTop w:val="0"/>
          <w:marBottom w:val="0"/>
          <w:divBdr>
            <w:top w:val="none" w:sz="0" w:space="0" w:color="auto"/>
            <w:left w:val="none" w:sz="0" w:space="0" w:color="auto"/>
            <w:bottom w:val="none" w:sz="0" w:space="0" w:color="auto"/>
            <w:right w:val="none" w:sz="0" w:space="0" w:color="auto"/>
          </w:divBdr>
        </w:div>
      </w:divsChild>
    </w:div>
    <w:div w:id="875854722">
      <w:bodyDiv w:val="1"/>
      <w:marLeft w:val="0"/>
      <w:marRight w:val="0"/>
      <w:marTop w:val="0"/>
      <w:marBottom w:val="0"/>
      <w:divBdr>
        <w:top w:val="none" w:sz="0" w:space="0" w:color="auto"/>
        <w:left w:val="none" w:sz="0" w:space="0" w:color="auto"/>
        <w:bottom w:val="none" w:sz="0" w:space="0" w:color="auto"/>
        <w:right w:val="none" w:sz="0" w:space="0" w:color="auto"/>
      </w:divBdr>
    </w:div>
    <w:div w:id="876696654">
      <w:bodyDiv w:val="1"/>
      <w:marLeft w:val="0"/>
      <w:marRight w:val="0"/>
      <w:marTop w:val="0"/>
      <w:marBottom w:val="0"/>
      <w:divBdr>
        <w:top w:val="none" w:sz="0" w:space="0" w:color="auto"/>
        <w:left w:val="none" w:sz="0" w:space="0" w:color="auto"/>
        <w:bottom w:val="none" w:sz="0" w:space="0" w:color="auto"/>
        <w:right w:val="none" w:sz="0" w:space="0" w:color="auto"/>
      </w:divBdr>
    </w:div>
    <w:div w:id="902057211">
      <w:bodyDiv w:val="1"/>
      <w:marLeft w:val="0"/>
      <w:marRight w:val="0"/>
      <w:marTop w:val="0"/>
      <w:marBottom w:val="0"/>
      <w:divBdr>
        <w:top w:val="none" w:sz="0" w:space="0" w:color="auto"/>
        <w:left w:val="none" w:sz="0" w:space="0" w:color="auto"/>
        <w:bottom w:val="none" w:sz="0" w:space="0" w:color="auto"/>
        <w:right w:val="none" w:sz="0" w:space="0" w:color="auto"/>
      </w:divBdr>
    </w:div>
    <w:div w:id="956374026">
      <w:bodyDiv w:val="1"/>
      <w:marLeft w:val="0"/>
      <w:marRight w:val="0"/>
      <w:marTop w:val="0"/>
      <w:marBottom w:val="0"/>
      <w:divBdr>
        <w:top w:val="none" w:sz="0" w:space="0" w:color="auto"/>
        <w:left w:val="none" w:sz="0" w:space="0" w:color="auto"/>
        <w:bottom w:val="none" w:sz="0" w:space="0" w:color="auto"/>
        <w:right w:val="none" w:sz="0" w:space="0" w:color="auto"/>
      </w:divBdr>
    </w:div>
    <w:div w:id="958074492">
      <w:bodyDiv w:val="1"/>
      <w:marLeft w:val="0"/>
      <w:marRight w:val="0"/>
      <w:marTop w:val="0"/>
      <w:marBottom w:val="0"/>
      <w:divBdr>
        <w:top w:val="none" w:sz="0" w:space="0" w:color="auto"/>
        <w:left w:val="none" w:sz="0" w:space="0" w:color="auto"/>
        <w:bottom w:val="none" w:sz="0" w:space="0" w:color="auto"/>
        <w:right w:val="none" w:sz="0" w:space="0" w:color="auto"/>
      </w:divBdr>
    </w:div>
    <w:div w:id="1061320616">
      <w:bodyDiv w:val="1"/>
      <w:marLeft w:val="0"/>
      <w:marRight w:val="0"/>
      <w:marTop w:val="0"/>
      <w:marBottom w:val="0"/>
      <w:divBdr>
        <w:top w:val="none" w:sz="0" w:space="0" w:color="auto"/>
        <w:left w:val="none" w:sz="0" w:space="0" w:color="auto"/>
        <w:bottom w:val="none" w:sz="0" w:space="0" w:color="auto"/>
        <w:right w:val="none" w:sz="0" w:space="0" w:color="auto"/>
      </w:divBdr>
      <w:divsChild>
        <w:div w:id="292443508">
          <w:marLeft w:val="0"/>
          <w:marRight w:val="0"/>
          <w:marTop w:val="0"/>
          <w:marBottom w:val="0"/>
          <w:divBdr>
            <w:top w:val="none" w:sz="0" w:space="0" w:color="auto"/>
            <w:left w:val="none" w:sz="0" w:space="0" w:color="auto"/>
            <w:bottom w:val="none" w:sz="0" w:space="0" w:color="auto"/>
            <w:right w:val="none" w:sz="0" w:space="0" w:color="auto"/>
          </w:divBdr>
        </w:div>
        <w:div w:id="1437826094">
          <w:marLeft w:val="0"/>
          <w:marRight w:val="0"/>
          <w:marTop w:val="0"/>
          <w:marBottom w:val="0"/>
          <w:divBdr>
            <w:top w:val="none" w:sz="0" w:space="0" w:color="auto"/>
            <w:left w:val="none" w:sz="0" w:space="0" w:color="auto"/>
            <w:bottom w:val="none" w:sz="0" w:space="0" w:color="auto"/>
            <w:right w:val="none" w:sz="0" w:space="0" w:color="auto"/>
          </w:divBdr>
        </w:div>
        <w:div w:id="372728464">
          <w:marLeft w:val="0"/>
          <w:marRight w:val="0"/>
          <w:marTop w:val="0"/>
          <w:marBottom w:val="0"/>
          <w:divBdr>
            <w:top w:val="none" w:sz="0" w:space="0" w:color="auto"/>
            <w:left w:val="none" w:sz="0" w:space="0" w:color="auto"/>
            <w:bottom w:val="none" w:sz="0" w:space="0" w:color="auto"/>
            <w:right w:val="none" w:sz="0" w:space="0" w:color="auto"/>
          </w:divBdr>
        </w:div>
        <w:div w:id="1523974860">
          <w:marLeft w:val="0"/>
          <w:marRight w:val="0"/>
          <w:marTop w:val="0"/>
          <w:marBottom w:val="0"/>
          <w:divBdr>
            <w:top w:val="none" w:sz="0" w:space="0" w:color="auto"/>
            <w:left w:val="none" w:sz="0" w:space="0" w:color="auto"/>
            <w:bottom w:val="none" w:sz="0" w:space="0" w:color="auto"/>
            <w:right w:val="none" w:sz="0" w:space="0" w:color="auto"/>
          </w:divBdr>
        </w:div>
        <w:div w:id="1403137786">
          <w:marLeft w:val="0"/>
          <w:marRight w:val="0"/>
          <w:marTop w:val="0"/>
          <w:marBottom w:val="0"/>
          <w:divBdr>
            <w:top w:val="none" w:sz="0" w:space="0" w:color="auto"/>
            <w:left w:val="none" w:sz="0" w:space="0" w:color="auto"/>
            <w:bottom w:val="none" w:sz="0" w:space="0" w:color="auto"/>
            <w:right w:val="none" w:sz="0" w:space="0" w:color="auto"/>
          </w:divBdr>
        </w:div>
      </w:divsChild>
    </w:div>
    <w:div w:id="1097096219">
      <w:bodyDiv w:val="1"/>
      <w:marLeft w:val="0"/>
      <w:marRight w:val="0"/>
      <w:marTop w:val="0"/>
      <w:marBottom w:val="0"/>
      <w:divBdr>
        <w:top w:val="none" w:sz="0" w:space="0" w:color="auto"/>
        <w:left w:val="none" w:sz="0" w:space="0" w:color="auto"/>
        <w:bottom w:val="none" w:sz="0" w:space="0" w:color="auto"/>
        <w:right w:val="none" w:sz="0" w:space="0" w:color="auto"/>
      </w:divBdr>
    </w:div>
    <w:div w:id="1102653773">
      <w:bodyDiv w:val="1"/>
      <w:marLeft w:val="0"/>
      <w:marRight w:val="0"/>
      <w:marTop w:val="0"/>
      <w:marBottom w:val="0"/>
      <w:divBdr>
        <w:top w:val="none" w:sz="0" w:space="0" w:color="auto"/>
        <w:left w:val="none" w:sz="0" w:space="0" w:color="auto"/>
        <w:bottom w:val="none" w:sz="0" w:space="0" w:color="auto"/>
        <w:right w:val="none" w:sz="0" w:space="0" w:color="auto"/>
      </w:divBdr>
    </w:div>
    <w:div w:id="1111633423">
      <w:bodyDiv w:val="1"/>
      <w:marLeft w:val="0"/>
      <w:marRight w:val="0"/>
      <w:marTop w:val="0"/>
      <w:marBottom w:val="0"/>
      <w:divBdr>
        <w:top w:val="none" w:sz="0" w:space="0" w:color="auto"/>
        <w:left w:val="none" w:sz="0" w:space="0" w:color="auto"/>
        <w:bottom w:val="none" w:sz="0" w:space="0" w:color="auto"/>
        <w:right w:val="none" w:sz="0" w:space="0" w:color="auto"/>
      </w:divBdr>
    </w:div>
    <w:div w:id="1159031951">
      <w:bodyDiv w:val="1"/>
      <w:marLeft w:val="0"/>
      <w:marRight w:val="0"/>
      <w:marTop w:val="0"/>
      <w:marBottom w:val="0"/>
      <w:divBdr>
        <w:top w:val="none" w:sz="0" w:space="0" w:color="auto"/>
        <w:left w:val="none" w:sz="0" w:space="0" w:color="auto"/>
        <w:bottom w:val="none" w:sz="0" w:space="0" w:color="auto"/>
        <w:right w:val="none" w:sz="0" w:space="0" w:color="auto"/>
      </w:divBdr>
    </w:div>
    <w:div w:id="1233539307">
      <w:bodyDiv w:val="1"/>
      <w:marLeft w:val="0"/>
      <w:marRight w:val="0"/>
      <w:marTop w:val="0"/>
      <w:marBottom w:val="0"/>
      <w:divBdr>
        <w:top w:val="none" w:sz="0" w:space="0" w:color="auto"/>
        <w:left w:val="none" w:sz="0" w:space="0" w:color="auto"/>
        <w:bottom w:val="none" w:sz="0" w:space="0" w:color="auto"/>
        <w:right w:val="none" w:sz="0" w:space="0" w:color="auto"/>
      </w:divBdr>
    </w:div>
    <w:div w:id="1256741315">
      <w:bodyDiv w:val="1"/>
      <w:marLeft w:val="0"/>
      <w:marRight w:val="0"/>
      <w:marTop w:val="0"/>
      <w:marBottom w:val="0"/>
      <w:divBdr>
        <w:top w:val="none" w:sz="0" w:space="0" w:color="auto"/>
        <w:left w:val="none" w:sz="0" w:space="0" w:color="auto"/>
        <w:bottom w:val="none" w:sz="0" w:space="0" w:color="auto"/>
        <w:right w:val="none" w:sz="0" w:space="0" w:color="auto"/>
      </w:divBdr>
      <w:divsChild>
        <w:div w:id="214393301">
          <w:marLeft w:val="0"/>
          <w:marRight w:val="0"/>
          <w:marTop w:val="0"/>
          <w:marBottom w:val="1200"/>
          <w:divBdr>
            <w:top w:val="none" w:sz="0" w:space="0" w:color="auto"/>
            <w:left w:val="none" w:sz="0" w:space="0" w:color="auto"/>
            <w:bottom w:val="none" w:sz="0" w:space="0" w:color="auto"/>
            <w:right w:val="none" w:sz="0" w:space="0" w:color="auto"/>
          </w:divBdr>
          <w:divsChild>
            <w:div w:id="1158301574">
              <w:marLeft w:val="0"/>
              <w:marRight w:val="150"/>
              <w:marTop w:val="0"/>
              <w:marBottom w:val="0"/>
              <w:divBdr>
                <w:top w:val="none" w:sz="0" w:space="0" w:color="auto"/>
                <w:left w:val="none" w:sz="0" w:space="0" w:color="auto"/>
                <w:bottom w:val="none" w:sz="0" w:space="0" w:color="auto"/>
                <w:right w:val="none" w:sz="0" w:space="0" w:color="auto"/>
              </w:divBdr>
              <w:divsChild>
                <w:div w:id="1478496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0305640">
      <w:bodyDiv w:val="1"/>
      <w:marLeft w:val="0"/>
      <w:marRight w:val="0"/>
      <w:marTop w:val="0"/>
      <w:marBottom w:val="0"/>
      <w:divBdr>
        <w:top w:val="none" w:sz="0" w:space="0" w:color="auto"/>
        <w:left w:val="none" w:sz="0" w:space="0" w:color="auto"/>
        <w:bottom w:val="none" w:sz="0" w:space="0" w:color="auto"/>
        <w:right w:val="none" w:sz="0" w:space="0" w:color="auto"/>
      </w:divBdr>
    </w:div>
    <w:div w:id="1378628962">
      <w:bodyDiv w:val="1"/>
      <w:marLeft w:val="0"/>
      <w:marRight w:val="0"/>
      <w:marTop w:val="0"/>
      <w:marBottom w:val="0"/>
      <w:divBdr>
        <w:top w:val="none" w:sz="0" w:space="0" w:color="auto"/>
        <w:left w:val="none" w:sz="0" w:space="0" w:color="auto"/>
        <w:bottom w:val="none" w:sz="0" w:space="0" w:color="auto"/>
        <w:right w:val="none" w:sz="0" w:space="0" w:color="auto"/>
      </w:divBdr>
    </w:div>
    <w:div w:id="1384407675">
      <w:bodyDiv w:val="1"/>
      <w:marLeft w:val="0"/>
      <w:marRight w:val="0"/>
      <w:marTop w:val="0"/>
      <w:marBottom w:val="0"/>
      <w:divBdr>
        <w:top w:val="none" w:sz="0" w:space="0" w:color="auto"/>
        <w:left w:val="none" w:sz="0" w:space="0" w:color="auto"/>
        <w:bottom w:val="none" w:sz="0" w:space="0" w:color="auto"/>
        <w:right w:val="none" w:sz="0" w:space="0" w:color="auto"/>
      </w:divBdr>
      <w:divsChild>
        <w:div w:id="242759973">
          <w:marLeft w:val="0"/>
          <w:marRight w:val="0"/>
          <w:marTop w:val="0"/>
          <w:marBottom w:val="1200"/>
          <w:divBdr>
            <w:top w:val="none" w:sz="0" w:space="0" w:color="auto"/>
            <w:left w:val="none" w:sz="0" w:space="0" w:color="auto"/>
            <w:bottom w:val="none" w:sz="0" w:space="0" w:color="auto"/>
            <w:right w:val="none" w:sz="0" w:space="0" w:color="auto"/>
          </w:divBdr>
          <w:divsChild>
            <w:div w:id="2733708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406756224">
      <w:bodyDiv w:val="1"/>
      <w:marLeft w:val="0"/>
      <w:marRight w:val="0"/>
      <w:marTop w:val="0"/>
      <w:marBottom w:val="0"/>
      <w:divBdr>
        <w:top w:val="none" w:sz="0" w:space="0" w:color="auto"/>
        <w:left w:val="none" w:sz="0" w:space="0" w:color="auto"/>
        <w:bottom w:val="none" w:sz="0" w:space="0" w:color="auto"/>
        <w:right w:val="none" w:sz="0" w:space="0" w:color="auto"/>
      </w:divBdr>
      <w:divsChild>
        <w:div w:id="382291525">
          <w:marLeft w:val="0"/>
          <w:marRight w:val="0"/>
          <w:marTop w:val="0"/>
          <w:marBottom w:val="0"/>
          <w:divBdr>
            <w:top w:val="none" w:sz="0" w:space="0" w:color="auto"/>
            <w:left w:val="none" w:sz="0" w:space="0" w:color="auto"/>
            <w:bottom w:val="none" w:sz="0" w:space="0" w:color="auto"/>
            <w:right w:val="none" w:sz="0" w:space="0" w:color="auto"/>
          </w:divBdr>
        </w:div>
        <w:div w:id="1211696007">
          <w:marLeft w:val="0"/>
          <w:marRight w:val="0"/>
          <w:marTop w:val="0"/>
          <w:marBottom w:val="0"/>
          <w:divBdr>
            <w:top w:val="none" w:sz="0" w:space="0" w:color="auto"/>
            <w:left w:val="none" w:sz="0" w:space="0" w:color="auto"/>
            <w:bottom w:val="none" w:sz="0" w:space="0" w:color="auto"/>
            <w:right w:val="none" w:sz="0" w:space="0" w:color="auto"/>
          </w:divBdr>
        </w:div>
      </w:divsChild>
    </w:div>
    <w:div w:id="1464349150">
      <w:bodyDiv w:val="1"/>
      <w:marLeft w:val="0"/>
      <w:marRight w:val="0"/>
      <w:marTop w:val="0"/>
      <w:marBottom w:val="0"/>
      <w:divBdr>
        <w:top w:val="none" w:sz="0" w:space="0" w:color="auto"/>
        <w:left w:val="none" w:sz="0" w:space="0" w:color="auto"/>
        <w:bottom w:val="none" w:sz="0" w:space="0" w:color="auto"/>
        <w:right w:val="none" w:sz="0" w:space="0" w:color="auto"/>
      </w:divBdr>
      <w:divsChild>
        <w:div w:id="1670906185">
          <w:marLeft w:val="0"/>
          <w:marRight w:val="0"/>
          <w:marTop w:val="0"/>
          <w:marBottom w:val="1200"/>
          <w:divBdr>
            <w:top w:val="none" w:sz="0" w:space="0" w:color="auto"/>
            <w:left w:val="none" w:sz="0" w:space="0" w:color="auto"/>
            <w:bottom w:val="none" w:sz="0" w:space="0" w:color="auto"/>
            <w:right w:val="none" w:sz="0" w:space="0" w:color="auto"/>
          </w:divBdr>
          <w:divsChild>
            <w:div w:id="138826148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542400493">
      <w:bodyDiv w:val="1"/>
      <w:marLeft w:val="0"/>
      <w:marRight w:val="0"/>
      <w:marTop w:val="0"/>
      <w:marBottom w:val="0"/>
      <w:divBdr>
        <w:top w:val="none" w:sz="0" w:space="0" w:color="auto"/>
        <w:left w:val="none" w:sz="0" w:space="0" w:color="auto"/>
        <w:bottom w:val="none" w:sz="0" w:space="0" w:color="auto"/>
        <w:right w:val="none" w:sz="0" w:space="0" w:color="auto"/>
      </w:divBdr>
    </w:div>
    <w:div w:id="1547180965">
      <w:bodyDiv w:val="1"/>
      <w:marLeft w:val="0"/>
      <w:marRight w:val="0"/>
      <w:marTop w:val="0"/>
      <w:marBottom w:val="0"/>
      <w:divBdr>
        <w:top w:val="none" w:sz="0" w:space="0" w:color="auto"/>
        <w:left w:val="none" w:sz="0" w:space="0" w:color="auto"/>
        <w:bottom w:val="none" w:sz="0" w:space="0" w:color="auto"/>
        <w:right w:val="none" w:sz="0" w:space="0" w:color="auto"/>
      </w:divBdr>
    </w:div>
    <w:div w:id="1602494326">
      <w:bodyDiv w:val="1"/>
      <w:marLeft w:val="0"/>
      <w:marRight w:val="0"/>
      <w:marTop w:val="0"/>
      <w:marBottom w:val="0"/>
      <w:divBdr>
        <w:top w:val="none" w:sz="0" w:space="0" w:color="auto"/>
        <w:left w:val="none" w:sz="0" w:space="0" w:color="auto"/>
        <w:bottom w:val="none" w:sz="0" w:space="0" w:color="auto"/>
        <w:right w:val="none" w:sz="0" w:space="0" w:color="auto"/>
      </w:divBdr>
    </w:div>
    <w:div w:id="1668364989">
      <w:bodyDiv w:val="1"/>
      <w:marLeft w:val="0"/>
      <w:marRight w:val="0"/>
      <w:marTop w:val="0"/>
      <w:marBottom w:val="0"/>
      <w:divBdr>
        <w:top w:val="none" w:sz="0" w:space="0" w:color="auto"/>
        <w:left w:val="none" w:sz="0" w:space="0" w:color="auto"/>
        <w:bottom w:val="none" w:sz="0" w:space="0" w:color="auto"/>
        <w:right w:val="none" w:sz="0" w:space="0" w:color="auto"/>
      </w:divBdr>
    </w:div>
    <w:div w:id="1770463869">
      <w:bodyDiv w:val="1"/>
      <w:marLeft w:val="0"/>
      <w:marRight w:val="0"/>
      <w:marTop w:val="0"/>
      <w:marBottom w:val="0"/>
      <w:divBdr>
        <w:top w:val="none" w:sz="0" w:space="0" w:color="auto"/>
        <w:left w:val="none" w:sz="0" w:space="0" w:color="auto"/>
        <w:bottom w:val="none" w:sz="0" w:space="0" w:color="auto"/>
        <w:right w:val="none" w:sz="0" w:space="0" w:color="auto"/>
      </w:divBdr>
      <w:divsChild>
        <w:div w:id="1775782696">
          <w:marLeft w:val="0"/>
          <w:marRight w:val="0"/>
          <w:marTop w:val="0"/>
          <w:marBottom w:val="1200"/>
          <w:divBdr>
            <w:top w:val="none" w:sz="0" w:space="0" w:color="auto"/>
            <w:left w:val="none" w:sz="0" w:space="0" w:color="auto"/>
            <w:bottom w:val="none" w:sz="0" w:space="0" w:color="auto"/>
            <w:right w:val="none" w:sz="0" w:space="0" w:color="auto"/>
          </w:divBdr>
          <w:divsChild>
            <w:div w:id="1470974037">
              <w:marLeft w:val="0"/>
              <w:marRight w:val="0"/>
              <w:marTop w:val="0"/>
              <w:marBottom w:val="0"/>
              <w:divBdr>
                <w:top w:val="single" w:sz="6" w:space="0" w:color="CCCCCC"/>
                <w:left w:val="none" w:sz="0" w:space="0" w:color="auto"/>
                <w:bottom w:val="single" w:sz="6" w:space="0" w:color="CCCCCC"/>
                <w:right w:val="none" w:sz="0" w:space="0" w:color="auto"/>
              </w:divBdr>
              <w:divsChild>
                <w:div w:id="900947773">
                  <w:marLeft w:val="0"/>
                  <w:marRight w:val="0"/>
                  <w:marTop w:val="0"/>
                  <w:marBottom w:val="0"/>
                  <w:divBdr>
                    <w:top w:val="single" w:sz="12" w:space="8" w:color="FFFFFF"/>
                    <w:left w:val="none" w:sz="0" w:space="0" w:color="auto"/>
                    <w:bottom w:val="none" w:sz="0" w:space="0" w:color="auto"/>
                    <w:right w:val="none" w:sz="0" w:space="0" w:color="auto"/>
                  </w:divBdr>
                </w:div>
              </w:divsChild>
            </w:div>
          </w:divsChild>
        </w:div>
      </w:divsChild>
    </w:div>
    <w:div w:id="1815487571">
      <w:bodyDiv w:val="1"/>
      <w:marLeft w:val="0"/>
      <w:marRight w:val="0"/>
      <w:marTop w:val="0"/>
      <w:marBottom w:val="0"/>
      <w:divBdr>
        <w:top w:val="none" w:sz="0" w:space="0" w:color="auto"/>
        <w:left w:val="none" w:sz="0" w:space="0" w:color="auto"/>
        <w:bottom w:val="none" w:sz="0" w:space="0" w:color="auto"/>
        <w:right w:val="none" w:sz="0" w:space="0" w:color="auto"/>
      </w:divBdr>
    </w:div>
    <w:div w:id="1970743453">
      <w:bodyDiv w:val="1"/>
      <w:marLeft w:val="0"/>
      <w:marRight w:val="0"/>
      <w:marTop w:val="0"/>
      <w:marBottom w:val="0"/>
      <w:divBdr>
        <w:top w:val="none" w:sz="0" w:space="0" w:color="auto"/>
        <w:left w:val="none" w:sz="0" w:space="0" w:color="auto"/>
        <w:bottom w:val="none" w:sz="0" w:space="0" w:color="auto"/>
        <w:right w:val="none" w:sz="0" w:space="0" w:color="auto"/>
      </w:divBdr>
    </w:div>
    <w:div w:id="1972591779">
      <w:bodyDiv w:val="1"/>
      <w:marLeft w:val="0"/>
      <w:marRight w:val="0"/>
      <w:marTop w:val="0"/>
      <w:marBottom w:val="0"/>
      <w:divBdr>
        <w:top w:val="none" w:sz="0" w:space="0" w:color="auto"/>
        <w:left w:val="none" w:sz="0" w:space="0" w:color="auto"/>
        <w:bottom w:val="none" w:sz="0" w:space="0" w:color="auto"/>
        <w:right w:val="none" w:sz="0" w:space="0" w:color="auto"/>
      </w:divBdr>
    </w:div>
    <w:div w:id="1991010768">
      <w:bodyDiv w:val="1"/>
      <w:marLeft w:val="0"/>
      <w:marRight w:val="0"/>
      <w:marTop w:val="0"/>
      <w:marBottom w:val="0"/>
      <w:divBdr>
        <w:top w:val="none" w:sz="0" w:space="0" w:color="auto"/>
        <w:left w:val="none" w:sz="0" w:space="0" w:color="auto"/>
        <w:bottom w:val="none" w:sz="0" w:space="0" w:color="auto"/>
        <w:right w:val="none" w:sz="0" w:space="0" w:color="auto"/>
      </w:divBdr>
    </w:div>
    <w:div w:id="2019699740">
      <w:bodyDiv w:val="1"/>
      <w:marLeft w:val="0"/>
      <w:marRight w:val="0"/>
      <w:marTop w:val="0"/>
      <w:marBottom w:val="0"/>
      <w:divBdr>
        <w:top w:val="none" w:sz="0" w:space="0" w:color="auto"/>
        <w:left w:val="none" w:sz="0" w:space="0" w:color="auto"/>
        <w:bottom w:val="none" w:sz="0" w:space="0" w:color="auto"/>
        <w:right w:val="none" w:sz="0" w:space="0" w:color="auto"/>
      </w:divBdr>
    </w:div>
    <w:div w:id="2030136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berlin.de/umweltatlas/en/climate/climate-evaluation/2022/summary/"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berlin.de/umweltatlas/en/climate/climate-analysis/2022/summary/" TargetMode="Externa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berlin.de/sen/uvk/klimaschutz/anpassung-an-den-klimawandel/programm-zur-anpassung-an-die-folgen-des-klimawandels/"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E:\WW16\VORLAGEN\UIS.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5E319F-9017-4053-8E58-0C7CBB8A98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UIS.DOT</Template>
  <TotalTime>0</TotalTime>
  <Pages>9</Pages>
  <Words>2775</Words>
  <Characters>17489</Characters>
  <Application>Microsoft Office Word</Application>
  <DocSecurity>0</DocSecurity>
  <Lines>145</Lines>
  <Paragraphs>40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04.12 Entwicklung der Anzahl ausgewählter klimatologischer Kenntage 2022</vt:lpstr>
      <vt:lpstr>04.12 Entwicklung der Anzahl ausgewählter klimatologischer Kenntage 2022</vt:lpstr>
    </vt:vector>
  </TitlesOfParts>
  <Company>SenStadt</Company>
  <LinksUpToDate>false</LinksUpToDate>
  <CharactersWithSpaces>20224</CharactersWithSpaces>
  <SharedDoc>false</SharedDoc>
  <HLinks>
    <vt:vector size="84" baseType="variant">
      <vt:variant>
        <vt:i4>3539069</vt:i4>
      </vt:variant>
      <vt:variant>
        <vt:i4>39</vt:i4>
      </vt:variant>
      <vt:variant>
        <vt:i4>0</vt:i4>
      </vt:variant>
      <vt:variant>
        <vt:i4>5</vt:i4>
      </vt:variant>
      <vt:variant>
        <vt:lpwstr>http://www.stadtentwicklung.berlin.de/umwelt/umweltatlas/ic607.htm</vt:lpwstr>
      </vt:variant>
      <vt:variant>
        <vt:lpwstr/>
      </vt:variant>
      <vt:variant>
        <vt:i4>3145853</vt:i4>
      </vt:variant>
      <vt:variant>
        <vt:i4>36</vt:i4>
      </vt:variant>
      <vt:variant>
        <vt:i4>0</vt:i4>
      </vt:variant>
      <vt:variant>
        <vt:i4>5</vt:i4>
      </vt:variant>
      <vt:variant>
        <vt:lpwstr>http://www.stadtentwicklung.berlin.de/umwelt/umweltatlas/ic601.htm</vt:lpwstr>
      </vt:variant>
      <vt:variant>
        <vt:lpwstr/>
      </vt:variant>
      <vt:variant>
        <vt:i4>3407996</vt:i4>
      </vt:variant>
      <vt:variant>
        <vt:i4>33</vt:i4>
      </vt:variant>
      <vt:variant>
        <vt:i4>0</vt:i4>
      </vt:variant>
      <vt:variant>
        <vt:i4>5</vt:i4>
      </vt:variant>
      <vt:variant>
        <vt:lpwstr>http://www.stadtentwicklung.berlin.de/umwelt/umweltatlas/ib102.htm</vt:lpwstr>
      </vt:variant>
      <vt:variant>
        <vt:lpwstr/>
      </vt:variant>
      <vt:variant>
        <vt:i4>5832729</vt:i4>
      </vt:variant>
      <vt:variant>
        <vt:i4>30</vt:i4>
      </vt:variant>
      <vt:variant>
        <vt:i4>0</vt:i4>
      </vt:variant>
      <vt:variant>
        <vt:i4>5</vt:i4>
      </vt:variant>
      <vt:variant>
        <vt:lpwstr>http://www.stadtentwicklung.berlin.de/umwelt/umweltatlas/i411.htm</vt:lpwstr>
      </vt:variant>
      <vt:variant>
        <vt:lpwstr/>
      </vt:variant>
      <vt:variant>
        <vt:i4>5767189</vt:i4>
      </vt:variant>
      <vt:variant>
        <vt:i4>27</vt:i4>
      </vt:variant>
      <vt:variant>
        <vt:i4>0</vt:i4>
      </vt:variant>
      <vt:variant>
        <vt:i4>5</vt:i4>
      </vt:variant>
      <vt:variant>
        <vt:lpwstr>http://www.stadtentwicklung.berlin.de/umwelt/umweltatlas/i108.htm</vt:lpwstr>
      </vt:variant>
      <vt:variant>
        <vt:lpwstr/>
      </vt:variant>
      <vt:variant>
        <vt:i4>5832728</vt:i4>
      </vt:variant>
      <vt:variant>
        <vt:i4>24</vt:i4>
      </vt:variant>
      <vt:variant>
        <vt:i4>0</vt:i4>
      </vt:variant>
      <vt:variant>
        <vt:i4>5</vt:i4>
      </vt:variant>
      <vt:variant>
        <vt:lpwstr>http://www.stadtentwicklung.berlin.de/umwelt/umweltatlas/i410.htm</vt:lpwstr>
      </vt:variant>
      <vt:variant>
        <vt:lpwstr/>
      </vt:variant>
      <vt:variant>
        <vt:i4>3407999</vt:i4>
      </vt:variant>
      <vt:variant>
        <vt:i4>21</vt:i4>
      </vt:variant>
      <vt:variant>
        <vt:i4>0</vt:i4>
      </vt:variant>
      <vt:variant>
        <vt:i4>5</vt:i4>
      </vt:variant>
      <vt:variant>
        <vt:lpwstr>http://www.stadtentwicklung.berlin.de/umwelt/umweltatlas/ia407.htm</vt:lpwstr>
      </vt:variant>
      <vt:variant>
        <vt:lpwstr/>
      </vt:variant>
      <vt:variant>
        <vt:i4>3473535</vt:i4>
      </vt:variant>
      <vt:variant>
        <vt:i4>18</vt:i4>
      </vt:variant>
      <vt:variant>
        <vt:i4>0</vt:i4>
      </vt:variant>
      <vt:variant>
        <vt:i4>5</vt:i4>
      </vt:variant>
      <vt:variant>
        <vt:lpwstr>http://www.stadtentwicklung.berlin.de/umwelt/umweltatlas/ia406.htm</vt:lpwstr>
      </vt:variant>
      <vt:variant>
        <vt:lpwstr/>
      </vt:variant>
      <vt:variant>
        <vt:i4>3539071</vt:i4>
      </vt:variant>
      <vt:variant>
        <vt:i4>15</vt:i4>
      </vt:variant>
      <vt:variant>
        <vt:i4>0</vt:i4>
      </vt:variant>
      <vt:variant>
        <vt:i4>5</vt:i4>
      </vt:variant>
      <vt:variant>
        <vt:lpwstr>http://www.stadtentwicklung.berlin.de/umwelt/umweltatlas/ia405.htm</vt:lpwstr>
      </vt:variant>
      <vt:variant>
        <vt:lpwstr/>
      </vt:variant>
      <vt:variant>
        <vt:i4>3604607</vt:i4>
      </vt:variant>
      <vt:variant>
        <vt:i4>12</vt:i4>
      </vt:variant>
      <vt:variant>
        <vt:i4>0</vt:i4>
      </vt:variant>
      <vt:variant>
        <vt:i4>5</vt:i4>
      </vt:variant>
      <vt:variant>
        <vt:lpwstr>http://www.stadtentwicklung.berlin.de/umwelt/umweltatlas/ia404.htm</vt:lpwstr>
      </vt:variant>
      <vt:variant>
        <vt:lpwstr/>
      </vt:variant>
      <vt:variant>
        <vt:i4>3211391</vt:i4>
      </vt:variant>
      <vt:variant>
        <vt:i4>9</vt:i4>
      </vt:variant>
      <vt:variant>
        <vt:i4>0</vt:i4>
      </vt:variant>
      <vt:variant>
        <vt:i4>5</vt:i4>
      </vt:variant>
      <vt:variant>
        <vt:lpwstr>http://www.stadtentwicklung.berlin.de/umwelt/umweltatlas/ia402.htm</vt:lpwstr>
      </vt:variant>
      <vt:variant>
        <vt:lpwstr/>
      </vt:variant>
      <vt:variant>
        <vt:i4>5767185</vt:i4>
      </vt:variant>
      <vt:variant>
        <vt:i4>6</vt:i4>
      </vt:variant>
      <vt:variant>
        <vt:i4>0</vt:i4>
      </vt:variant>
      <vt:variant>
        <vt:i4>5</vt:i4>
      </vt:variant>
      <vt:variant>
        <vt:lpwstr>http://www.stadtentwicklung.berlin.de/umwelt/umweltatlas/i409.htm</vt:lpwstr>
      </vt:variant>
      <vt:variant>
        <vt:lpwstr/>
      </vt:variant>
      <vt:variant>
        <vt:i4>8323199</vt:i4>
      </vt:variant>
      <vt:variant>
        <vt:i4>3</vt:i4>
      </vt:variant>
      <vt:variant>
        <vt:i4>0</vt:i4>
      </vt:variant>
      <vt:variant>
        <vt:i4>5</vt:i4>
      </vt:variant>
      <vt:variant>
        <vt:lpwstr>http://www.vdi.de/</vt:lpwstr>
      </vt:variant>
      <vt:variant>
        <vt:lpwstr/>
      </vt:variant>
      <vt:variant>
        <vt:i4>8323199</vt:i4>
      </vt:variant>
      <vt:variant>
        <vt:i4>0</vt:i4>
      </vt:variant>
      <vt:variant>
        <vt:i4>0</vt:i4>
      </vt:variant>
      <vt:variant>
        <vt:i4>5</vt:i4>
      </vt:variant>
      <vt:variant>
        <vt:lpwstr>http://www.vdi.de/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04.12 Trends in the Number of Selected Temperature Threshold Days, 2022</dc:title>
  <dc:subject>Umweltatlas Berlin</dc:subject>
  <dc:creator>Senatsverwaltung für Stadtentwicklung;Bauen und Wohnen Berlin</dc:creator>
  <cp:revision>165</cp:revision>
  <cp:lastPrinted>2016-09-01T17:50:00Z</cp:lastPrinted>
  <dcterms:created xsi:type="dcterms:W3CDTF">2025-03-21T06:01:00Z</dcterms:created>
  <dcterms:modified xsi:type="dcterms:W3CDTF">2025-08-08T10:11:00Z</dcterms:modified>
</cp:coreProperties>
</file>